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8093" w14:textId="77777777" w:rsidR="00652C43" w:rsidRDefault="00652C43" w:rsidP="00652C43">
      <w:pPr>
        <w:jc w:val="center"/>
      </w:pPr>
      <w:bookmarkStart w:id="0" w:name="_heading=h.gjdgxs" w:colFirst="0" w:colLast="0"/>
      <w:bookmarkEnd w:id="0"/>
      <w:r>
        <w:rPr>
          <w:noProof/>
        </w:rPr>
        <w:drawing>
          <wp:inline distT="0" distB="0" distL="0" distR="0" wp14:anchorId="487F3AF2" wp14:editId="4CFEC1DF">
            <wp:extent cx="1627505" cy="1066800"/>
            <wp:effectExtent l="0" t="0" r="0" b="0"/>
            <wp:docPr id="4" name="image1.png" descr="A blue shield with yellow cross and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1.png" descr="A blue shield with yellow cross and blue text&#10;&#10;AI-generated content may be incorrect."/>
                    <pic:cNvPicPr preferRelativeResize="0"/>
                  </pic:nvPicPr>
                  <pic:blipFill>
                    <a:blip r:embed="rId7"/>
                    <a:srcRect/>
                    <a:stretch>
                      <a:fillRect/>
                    </a:stretch>
                  </pic:blipFill>
                  <pic:spPr>
                    <a:xfrm>
                      <a:off x="0" y="0"/>
                      <a:ext cx="1627505" cy="1066800"/>
                    </a:xfrm>
                    <a:prstGeom prst="rect">
                      <a:avLst/>
                    </a:prstGeom>
                    <a:ln/>
                  </pic:spPr>
                </pic:pic>
              </a:graphicData>
            </a:graphic>
          </wp:inline>
        </w:drawing>
      </w:r>
    </w:p>
    <w:p w14:paraId="2AA04EA9" w14:textId="77777777" w:rsidR="00652C43" w:rsidRDefault="00652C43" w:rsidP="00652C43"/>
    <w:p w14:paraId="62F67944" w14:textId="77777777" w:rsidR="00652C43" w:rsidRDefault="00652C43" w:rsidP="00652C43"/>
    <w:p w14:paraId="249717AC" w14:textId="77777777" w:rsidR="00652C43" w:rsidRDefault="00652C43" w:rsidP="00652C43"/>
    <w:p w14:paraId="5373DF86" w14:textId="77777777" w:rsidR="00652C43" w:rsidRDefault="00652C43" w:rsidP="00652C43">
      <w:pPr>
        <w:jc w:val="center"/>
        <w:rPr>
          <w:rFonts w:ascii="Arial" w:eastAsia="Arial" w:hAnsi="Arial" w:cs="Arial"/>
          <w:b/>
          <w:sz w:val="32"/>
          <w:szCs w:val="32"/>
        </w:rPr>
      </w:pPr>
      <w:r>
        <w:rPr>
          <w:rFonts w:ascii="Arial" w:eastAsia="Arial" w:hAnsi="Arial" w:cs="Arial"/>
          <w:b/>
          <w:sz w:val="32"/>
          <w:szCs w:val="32"/>
        </w:rPr>
        <w:t>Durham and Newcastle Diocesan Learning Trust (DNDLT)</w:t>
      </w:r>
    </w:p>
    <w:p w14:paraId="1F5300CE" w14:textId="77777777" w:rsidR="00652C43" w:rsidRDefault="00652C43" w:rsidP="00652C43">
      <w:pPr>
        <w:jc w:val="center"/>
        <w:rPr>
          <w:rFonts w:ascii="Arial" w:eastAsia="Arial" w:hAnsi="Arial" w:cs="Arial"/>
          <w:b/>
          <w:sz w:val="32"/>
          <w:szCs w:val="32"/>
        </w:rPr>
      </w:pPr>
      <w:r>
        <w:rPr>
          <w:rFonts w:ascii="Arial" w:eastAsia="Arial" w:hAnsi="Arial" w:cs="Arial"/>
          <w:b/>
          <w:sz w:val="32"/>
          <w:szCs w:val="32"/>
        </w:rPr>
        <w:t>Company Number 10847279</w:t>
      </w:r>
    </w:p>
    <w:p w14:paraId="4E52B29B" w14:textId="77777777" w:rsidR="00652C43" w:rsidRDefault="00652C43" w:rsidP="00652C43">
      <w:pPr>
        <w:pBdr>
          <w:top w:val="nil"/>
          <w:left w:val="nil"/>
          <w:bottom w:val="nil"/>
          <w:right w:val="nil"/>
          <w:between w:val="nil"/>
        </w:pBdr>
        <w:spacing w:after="200" w:line="276" w:lineRule="auto"/>
        <w:jc w:val="center"/>
        <w:rPr>
          <w:color w:val="000000"/>
          <w:sz w:val="32"/>
          <w:szCs w:val="32"/>
        </w:rPr>
      </w:pPr>
    </w:p>
    <w:p w14:paraId="559AC0FE" w14:textId="77777777" w:rsidR="00652C43" w:rsidRDefault="00652C43" w:rsidP="00652C43">
      <w:pPr>
        <w:spacing w:after="0" w:line="240" w:lineRule="auto"/>
        <w:jc w:val="center"/>
        <w:rPr>
          <w:rFonts w:ascii="Arial" w:eastAsia="Arial" w:hAnsi="Arial" w:cs="Arial"/>
          <w:b/>
          <w:color w:val="0070C0"/>
          <w:sz w:val="32"/>
          <w:szCs w:val="32"/>
        </w:rPr>
      </w:pPr>
      <w:bookmarkStart w:id="1" w:name="_heading=h.30j0zll" w:colFirst="0" w:colLast="0"/>
      <w:bookmarkEnd w:id="1"/>
      <w:r>
        <w:rPr>
          <w:rFonts w:ascii="Arial" w:eastAsia="Arial" w:hAnsi="Arial" w:cs="Arial"/>
          <w:b/>
          <w:color w:val="0070C0"/>
          <w:sz w:val="32"/>
          <w:szCs w:val="32"/>
        </w:rPr>
        <w:t>RSHE Policy February 2025</w:t>
      </w:r>
    </w:p>
    <w:p w14:paraId="2CEAC490" w14:textId="77777777" w:rsidR="00652C43" w:rsidRDefault="00652C43" w:rsidP="00652C43">
      <w:pPr>
        <w:rPr>
          <w:rFonts w:ascii="Times" w:eastAsia="Times" w:hAnsi="Times" w:cs="Times"/>
          <w:b/>
          <w:sz w:val="32"/>
          <w:szCs w:val="32"/>
        </w:rPr>
      </w:pPr>
    </w:p>
    <w:p w14:paraId="45839E8E" w14:textId="77777777" w:rsidR="00652C43" w:rsidRDefault="00652C43" w:rsidP="00652C43">
      <w:pPr>
        <w:rPr>
          <w:rFonts w:ascii="Times" w:eastAsia="Times" w:hAnsi="Times" w:cs="Times"/>
          <w:b/>
          <w:sz w:val="32"/>
          <w:szCs w:val="32"/>
        </w:rPr>
      </w:pPr>
    </w:p>
    <w:p w14:paraId="65668A0C" w14:textId="77777777" w:rsidR="00652C43" w:rsidRDefault="00652C43" w:rsidP="00652C43">
      <w:pPr>
        <w:tabs>
          <w:tab w:val="left" w:pos="2925"/>
        </w:tabs>
        <w:rPr>
          <w:rFonts w:ascii="Times" w:eastAsia="Times" w:hAnsi="Times" w:cs="Times"/>
          <w:b/>
          <w:sz w:val="32"/>
          <w:szCs w:val="32"/>
        </w:rPr>
      </w:pPr>
      <w:r>
        <w:rPr>
          <w:rFonts w:ascii="Times" w:eastAsia="Times" w:hAnsi="Times" w:cs="Times"/>
          <w:b/>
          <w:sz w:val="32"/>
          <w:szCs w:val="32"/>
        </w:rPr>
        <w:tab/>
      </w:r>
    </w:p>
    <w:p w14:paraId="29CACDBF" w14:textId="77777777" w:rsidR="00652C43" w:rsidRDefault="00652C43" w:rsidP="00652C43">
      <w:pPr>
        <w:rPr>
          <w:rFonts w:ascii="Times" w:eastAsia="Times" w:hAnsi="Times" w:cs="Times"/>
          <w:b/>
          <w:sz w:val="32"/>
          <w:szCs w:val="32"/>
        </w:rPr>
      </w:pPr>
    </w:p>
    <w:p w14:paraId="6443D4A1" w14:textId="77777777" w:rsidR="00652C43" w:rsidRDefault="00652C43" w:rsidP="00652C43">
      <w:pPr>
        <w:rPr>
          <w:rFonts w:ascii="Times" w:eastAsia="Times" w:hAnsi="Times" w:cs="Times"/>
          <w:b/>
          <w:sz w:val="32"/>
          <w:szCs w:val="32"/>
        </w:rPr>
      </w:pPr>
    </w:p>
    <w:p w14:paraId="1940FFD4" w14:textId="77777777" w:rsidR="00652C43" w:rsidRDefault="00652C43" w:rsidP="00652C43">
      <w:pPr>
        <w:rPr>
          <w:rFonts w:ascii="Times" w:eastAsia="Times" w:hAnsi="Times" w:cs="Times"/>
          <w:b/>
          <w:sz w:val="32"/>
          <w:szCs w:val="32"/>
        </w:rPr>
      </w:pPr>
    </w:p>
    <w:p w14:paraId="6DA32B99" w14:textId="77777777" w:rsidR="00652C43" w:rsidRDefault="00652C43" w:rsidP="00652C43">
      <w:pPr>
        <w:rPr>
          <w:rFonts w:ascii="Times" w:eastAsia="Times" w:hAnsi="Times" w:cs="Times"/>
          <w:b/>
          <w:sz w:val="32"/>
          <w:szCs w:val="32"/>
        </w:rPr>
      </w:pPr>
    </w:p>
    <w:p w14:paraId="27CC86A4" w14:textId="77777777" w:rsidR="00652C43" w:rsidRDefault="00652C43" w:rsidP="00652C43">
      <w:pPr>
        <w:rPr>
          <w:rFonts w:ascii="Times" w:eastAsia="Times" w:hAnsi="Times" w:cs="Times"/>
          <w:b/>
          <w:sz w:val="32"/>
          <w:szCs w:val="32"/>
        </w:rPr>
      </w:pPr>
    </w:p>
    <w:p w14:paraId="6C56175E" w14:textId="77777777" w:rsidR="00652C43" w:rsidRDefault="00652C43" w:rsidP="00652C43">
      <w:pPr>
        <w:rPr>
          <w:rFonts w:ascii="Arial" w:eastAsia="Arial" w:hAnsi="Arial" w:cs="Arial"/>
        </w:rPr>
      </w:pPr>
    </w:p>
    <w:p w14:paraId="3DCB7087" w14:textId="77777777" w:rsidR="00652C43" w:rsidRDefault="00652C43" w:rsidP="00652C43">
      <w:pPr>
        <w:rPr>
          <w:rFonts w:ascii="Arial" w:eastAsia="Arial" w:hAnsi="Arial" w:cs="Arial"/>
        </w:rPr>
      </w:pPr>
    </w:p>
    <w:p w14:paraId="40A8BCCA" w14:textId="77777777" w:rsidR="00652C43" w:rsidRDefault="00652C43" w:rsidP="00652C43">
      <w:pPr>
        <w:rPr>
          <w:rFonts w:ascii="Arial" w:eastAsia="Arial" w:hAnsi="Arial" w:cs="Arial"/>
        </w:rPr>
      </w:pPr>
    </w:p>
    <w:p w14:paraId="245F71BE" w14:textId="77777777" w:rsidR="00652C43" w:rsidRDefault="00652C43" w:rsidP="00652C43">
      <w:pPr>
        <w:rPr>
          <w:rFonts w:ascii="Arial" w:eastAsia="Arial" w:hAnsi="Arial" w:cs="Arial"/>
        </w:rPr>
      </w:pPr>
    </w:p>
    <w:p w14:paraId="7C9B5020" w14:textId="77777777" w:rsidR="00652C43" w:rsidRDefault="00652C43" w:rsidP="00652C43">
      <w:pPr>
        <w:rPr>
          <w:rFonts w:ascii="Arial" w:eastAsia="Arial" w:hAnsi="Arial" w:cs="Arial"/>
        </w:rPr>
      </w:pPr>
      <w:r>
        <w:rPr>
          <w:rFonts w:ascii="Arial" w:eastAsia="Arial" w:hAnsi="Arial" w:cs="Arial"/>
        </w:rPr>
        <w:t xml:space="preserve">Policy Reviewed and Adopted by Board of Directors: </w:t>
      </w:r>
    </w:p>
    <w:p w14:paraId="6D5DCE1D" w14:textId="77777777" w:rsidR="00652C43" w:rsidRDefault="00652C43" w:rsidP="00652C43">
      <w:pPr>
        <w:rPr>
          <w:rFonts w:ascii="Arial" w:eastAsia="Arial" w:hAnsi="Arial" w:cs="Arial"/>
        </w:rPr>
      </w:pPr>
      <w:r>
        <w:rPr>
          <w:rFonts w:ascii="Arial" w:eastAsia="Arial" w:hAnsi="Arial" w:cs="Arial"/>
        </w:rPr>
        <w:t>Version: February 2025</w:t>
      </w:r>
    </w:p>
    <w:p w14:paraId="42B91D5B" w14:textId="77777777" w:rsidR="00652C43" w:rsidRDefault="00652C43" w:rsidP="00652C43">
      <w:pPr>
        <w:rPr>
          <w:rFonts w:ascii="Arial" w:eastAsia="Arial" w:hAnsi="Arial" w:cs="Arial"/>
        </w:rPr>
      </w:pPr>
      <w:r>
        <w:rPr>
          <w:rFonts w:ascii="Arial" w:eastAsia="Arial" w:hAnsi="Arial" w:cs="Arial"/>
        </w:rPr>
        <w:t>Date of Next Review: Summer 2026</w:t>
      </w:r>
    </w:p>
    <w:p w14:paraId="52A7F869" w14:textId="77777777" w:rsidR="00652C43" w:rsidRDefault="00652C43" w:rsidP="00652C43">
      <w:pPr>
        <w:rPr>
          <w:rFonts w:ascii="Arial" w:eastAsia="Arial" w:hAnsi="Arial" w:cs="Arial"/>
        </w:rPr>
      </w:pPr>
      <w:r>
        <w:rPr>
          <w:rFonts w:ascii="Arial" w:eastAsia="Arial" w:hAnsi="Arial" w:cs="Arial"/>
        </w:rPr>
        <w:t>Responsible Officer: Rob Goffee (Headteacher)</w:t>
      </w:r>
    </w:p>
    <w:p w14:paraId="10F1B182" w14:textId="77777777" w:rsidR="00652C43" w:rsidRDefault="00652C43" w:rsidP="00652C43"/>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652C43" w14:paraId="10ED5FE8" w14:textId="77777777" w:rsidTr="005F1F81">
        <w:tc>
          <w:tcPr>
            <w:tcW w:w="9781" w:type="dxa"/>
            <w:shd w:val="clear" w:color="auto" w:fill="0070C0"/>
          </w:tcPr>
          <w:p w14:paraId="23338824" w14:textId="77777777" w:rsidR="00652C43" w:rsidRDefault="00652C43" w:rsidP="005F1F81">
            <w:pPr>
              <w:jc w:val="center"/>
              <w:rPr>
                <w:rFonts w:ascii="Arial" w:eastAsia="Arial" w:hAnsi="Arial" w:cs="Arial"/>
                <w:color w:val="FFFF00"/>
                <w:sz w:val="32"/>
                <w:szCs w:val="32"/>
              </w:rPr>
            </w:pPr>
          </w:p>
          <w:p w14:paraId="0AFAA499" w14:textId="77777777" w:rsidR="00652C43" w:rsidRDefault="00652C43" w:rsidP="005F1F81">
            <w:pPr>
              <w:jc w:val="center"/>
              <w:rPr>
                <w:rFonts w:ascii="Arial" w:eastAsia="Arial" w:hAnsi="Arial" w:cs="Arial"/>
                <w:color w:val="FFFF00"/>
                <w:sz w:val="32"/>
                <w:szCs w:val="32"/>
              </w:rPr>
            </w:pPr>
            <w:r>
              <w:rPr>
                <w:rFonts w:ascii="Arial" w:eastAsia="Arial" w:hAnsi="Arial" w:cs="Arial"/>
                <w:color w:val="FFFF00"/>
                <w:sz w:val="32"/>
                <w:szCs w:val="32"/>
              </w:rPr>
              <w:t>Durham and Newcastle Diocesan Learning Trust</w:t>
            </w:r>
          </w:p>
          <w:p w14:paraId="4C893B0D" w14:textId="77777777" w:rsidR="00652C43" w:rsidRDefault="00652C43" w:rsidP="005F1F81">
            <w:pPr>
              <w:jc w:val="center"/>
              <w:rPr>
                <w:rFonts w:ascii="Arial" w:eastAsia="Arial" w:hAnsi="Arial" w:cs="Arial"/>
                <w:color w:val="FFFF00"/>
                <w:sz w:val="32"/>
                <w:szCs w:val="32"/>
              </w:rPr>
            </w:pPr>
            <w:r>
              <w:rPr>
                <w:rFonts w:ascii="Arial" w:eastAsia="Arial" w:hAnsi="Arial" w:cs="Arial"/>
                <w:color w:val="FFFF00"/>
                <w:sz w:val="32"/>
                <w:szCs w:val="32"/>
              </w:rPr>
              <w:t>Policy for Relationships, Sex Education and Health Education</w:t>
            </w:r>
          </w:p>
          <w:p w14:paraId="47AB47C6" w14:textId="77777777" w:rsidR="00652C43" w:rsidRDefault="00652C43" w:rsidP="005F1F81">
            <w:pPr>
              <w:rPr>
                <w:rFonts w:ascii="Gill Sans" w:eastAsia="Gill Sans" w:hAnsi="Gill Sans" w:cs="Gill Sans"/>
              </w:rPr>
            </w:pPr>
          </w:p>
        </w:tc>
      </w:tr>
    </w:tbl>
    <w:p w14:paraId="7D850D1C" w14:textId="77777777" w:rsidR="00652C43" w:rsidRDefault="00652C43" w:rsidP="00652C43">
      <w:pPr>
        <w:widowControl w:val="0"/>
        <w:pBdr>
          <w:top w:val="nil"/>
          <w:left w:val="nil"/>
          <w:bottom w:val="nil"/>
          <w:right w:val="nil"/>
          <w:between w:val="nil"/>
        </w:pBdr>
        <w:spacing w:after="0" w:line="276" w:lineRule="auto"/>
        <w:rPr>
          <w:rFonts w:ascii="Gill Sans" w:eastAsia="Gill Sans" w:hAnsi="Gill Sans" w:cs="Gill Sans"/>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652C43" w14:paraId="4AC70676" w14:textId="77777777" w:rsidTr="005F1F81">
        <w:tc>
          <w:tcPr>
            <w:tcW w:w="9781" w:type="dxa"/>
          </w:tcPr>
          <w:p w14:paraId="7454F676"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 xml:space="preserve"> </w:t>
            </w:r>
          </w:p>
          <w:p w14:paraId="7A80007A" w14:textId="77777777" w:rsidR="00652C43" w:rsidRDefault="00652C43" w:rsidP="005F1F81">
            <w:pPr>
              <w:pBdr>
                <w:top w:val="nil"/>
                <w:left w:val="nil"/>
                <w:bottom w:val="nil"/>
                <w:right w:val="nil"/>
                <w:between w:val="nil"/>
              </w:pBdr>
              <w:spacing w:after="200" w:line="276" w:lineRule="auto"/>
              <w:jc w:val="center"/>
              <w:rPr>
                <w:rFonts w:ascii="Gill Sans" w:eastAsia="Gill Sans" w:hAnsi="Gill Sans" w:cs="Gill Sans"/>
                <w:color w:val="0070C0"/>
              </w:rPr>
            </w:pPr>
            <w:r>
              <w:rPr>
                <w:rFonts w:ascii="Gill Sans" w:eastAsia="Gill Sans" w:hAnsi="Gill Sans" w:cs="Gill Sans"/>
                <w:color w:val="0070C0"/>
              </w:rPr>
              <w:t>Vision Statement</w:t>
            </w:r>
          </w:p>
          <w:p w14:paraId="1B9F5304" w14:textId="77777777" w:rsidR="00652C43" w:rsidRDefault="00652C43" w:rsidP="005F1F81">
            <w:pPr>
              <w:pBdr>
                <w:top w:val="nil"/>
                <w:left w:val="nil"/>
                <w:bottom w:val="nil"/>
                <w:right w:val="nil"/>
                <w:between w:val="nil"/>
              </w:pBdr>
              <w:spacing w:after="200" w:line="276" w:lineRule="auto"/>
              <w:jc w:val="center"/>
              <w:rPr>
                <w:rFonts w:ascii="Gill Sans" w:eastAsia="Gill Sans" w:hAnsi="Gill Sans" w:cs="Gill Sans"/>
                <w:color w:val="0070C0"/>
              </w:rPr>
            </w:pPr>
            <w:r>
              <w:rPr>
                <w:rFonts w:ascii="Gill Sans" w:eastAsia="Gill Sans" w:hAnsi="Gill Sans" w:cs="Gill Sans"/>
                <w:color w:val="0070C0"/>
              </w:rPr>
              <w:t>"Every child matters and no child is ever left behind..."</w:t>
            </w:r>
          </w:p>
          <w:p w14:paraId="4A407C52" w14:textId="77777777" w:rsidR="00652C43" w:rsidRDefault="00652C43" w:rsidP="005F1F81">
            <w:pPr>
              <w:pBdr>
                <w:top w:val="nil"/>
                <w:left w:val="nil"/>
                <w:bottom w:val="nil"/>
                <w:right w:val="nil"/>
                <w:between w:val="nil"/>
              </w:pBdr>
              <w:spacing w:after="200" w:line="276" w:lineRule="auto"/>
              <w:jc w:val="center"/>
              <w:rPr>
                <w:rFonts w:ascii="Gill Sans" w:eastAsia="Gill Sans" w:hAnsi="Gill Sans" w:cs="Gill Sans"/>
                <w:color w:val="0070C0"/>
              </w:rPr>
            </w:pPr>
            <w:r>
              <w:rPr>
                <w:rFonts w:ascii="Gill Sans" w:eastAsia="Gill Sans" w:hAnsi="Gill Sans" w:cs="Gill Sans"/>
                <w:color w:val="0070C0"/>
              </w:rPr>
              <w:t>"Let the little children come to me, and do not stop them;</w:t>
            </w:r>
          </w:p>
          <w:p w14:paraId="26EE34A6" w14:textId="77777777" w:rsidR="00652C43" w:rsidRDefault="00652C43" w:rsidP="005F1F81">
            <w:pPr>
              <w:pBdr>
                <w:top w:val="nil"/>
                <w:left w:val="nil"/>
                <w:bottom w:val="nil"/>
                <w:right w:val="nil"/>
                <w:between w:val="nil"/>
              </w:pBdr>
              <w:spacing w:after="200" w:line="276" w:lineRule="auto"/>
              <w:jc w:val="center"/>
              <w:rPr>
                <w:rFonts w:ascii="Gill Sans" w:eastAsia="Gill Sans" w:hAnsi="Gill Sans" w:cs="Gill Sans"/>
                <w:color w:val="0070C0"/>
              </w:rPr>
            </w:pPr>
            <w:r>
              <w:rPr>
                <w:rFonts w:ascii="Gill Sans" w:eastAsia="Gill Sans" w:hAnsi="Gill Sans" w:cs="Gill Sans"/>
                <w:color w:val="0070C0"/>
              </w:rPr>
              <w:t>for it is to such as these that the kingdom of God belongs."</w:t>
            </w:r>
          </w:p>
          <w:p w14:paraId="1B669C7F" w14:textId="77777777" w:rsidR="00652C43" w:rsidRDefault="00652C43" w:rsidP="005F1F81">
            <w:pPr>
              <w:pBdr>
                <w:top w:val="nil"/>
                <w:left w:val="nil"/>
                <w:bottom w:val="nil"/>
                <w:right w:val="nil"/>
                <w:between w:val="nil"/>
              </w:pBdr>
              <w:spacing w:after="200" w:line="276" w:lineRule="auto"/>
              <w:jc w:val="center"/>
              <w:rPr>
                <w:rFonts w:ascii="Gill Sans" w:eastAsia="Gill Sans" w:hAnsi="Gill Sans" w:cs="Gill Sans"/>
                <w:color w:val="0070C0"/>
              </w:rPr>
            </w:pPr>
            <w:r>
              <w:rPr>
                <w:rFonts w:ascii="Gill Sans" w:eastAsia="Gill Sans" w:hAnsi="Gill Sans" w:cs="Gill Sans"/>
                <w:color w:val="0070C0"/>
              </w:rPr>
              <w:t>Luke 18:15-17</w:t>
            </w:r>
          </w:p>
          <w:p w14:paraId="4A8E85F5" w14:textId="77777777" w:rsidR="00652C43" w:rsidRDefault="00652C43" w:rsidP="005F1F81">
            <w:pPr>
              <w:pBdr>
                <w:top w:val="nil"/>
                <w:left w:val="nil"/>
                <w:bottom w:val="nil"/>
                <w:right w:val="nil"/>
                <w:between w:val="nil"/>
              </w:pBdr>
              <w:spacing w:after="200" w:line="276" w:lineRule="auto"/>
              <w:jc w:val="center"/>
              <w:rPr>
                <w:rFonts w:ascii="Gill Sans" w:eastAsia="Gill Sans" w:hAnsi="Gill Sans" w:cs="Gill Sans"/>
                <w:color w:val="0070C0"/>
              </w:rPr>
            </w:pPr>
          </w:p>
          <w:p w14:paraId="58B5EF54" w14:textId="77777777" w:rsidR="00652C43" w:rsidRDefault="00652C43" w:rsidP="005F1F81">
            <w:pPr>
              <w:spacing w:after="120" w:line="276" w:lineRule="auto"/>
              <w:jc w:val="center"/>
              <w:rPr>
                <w:rFonts w:ascii="Gill Sans" w:eastAsia="Gill Sans" w:hAnsi="Gill Sans" w:cs="Gill Sans"/>
              </w:rPr>
            </w:pPr>
            <w:r>
              <w:rPr>
                <w:rFonts w:ascii="Gill Sans" w:eastAsia="Gill Sans" w:hAnsi="Gill Sans" w:cs="Gill Sans"/>
              </w:rPr>
              <w:t>Green Lane CE Primary School</w:t>
            </w:r>
          </w:p>
          <w:p w14:paraId="56AB55DC" w14:textId="77777777" w:rsidR="00652C43" w:rsidRDefault="00652C43" w:rsidP="005F1F81">
            <w:pPr>
              <w:spacing w:after="120" w:line="276" w:lineRule="auto"/>
              <w:jc w:val="center"/>
              <w:rPr>
                <w:rFonts w:ascii="Gill Sans" w:eastAsia="Gill Sans" w:hAnsi="Gill Sans" w:cs="Gill Sans"/>
              </w:rPr>
            </w:pPr>
            <w:r>
              <w:rPr>
                <w:rFonts w:ascii="Gill Sans" w:eastAsia="Gill Sans" w:hAnsi="Gill Sans" w:cs="Gill Sans"/>
                <w:noProof/>
              </w:rPr>
              <w:drawing>
                <wp:inline distT="0" distB="0" distL="0" distR="0" wp14:anchorId="646223AA" wp14:editId="64607734">
                  <wp:extent cx="1470991" cy="1470991"/>
                  <wp:effectExtent l="0" t="0" r="0" b="0"/>
                  <wp:docPr id="1589998599" name="Picture 2" descr="A blue and yellow building with a cross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8599" name="Picture 2" descr="A blue and yellow building with a cross on top&#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74" cy="1478274"/>
                          </a:xfrm>
                          <a:prstGeom prst="rect">
                            <a:avLst/>
                          </a:prstGeom>
                          <a:noFill/>
                        </pic:spPr>
                      </pic:pic>
                    </a:graphicData>
                  </a:graphic>
                </wp:inline>
              </w:drawing>
            </w:r>
          </w:p>
          <w:p w14:paraId="0609CBCA" w14:textId="77777777" w:rsidR="00652C43" w:rsidRDefault="00652C43" w:rsidP="005F1F81">
            <w:pPr>
              <w:spacing w:after="120" w:line="276" w:lineRule="auto"/>
              <w:jc w:val="center"/>
              <w:rPr>
                <w:rFonts w:ascii="Gill Sans" w:eastAsia="Gill Sans" w:hAnsi="Gill Sans" w:cs="Gill Sans"/>
              </w:rPr>
            </w:pPr>
          </w:p>
          <w:p w14:paraId="40DBC951" w14:textId="77777777" w:rsidR="00652C43" w:rsidRDefault="00652C43" w:rsidP="005F1F81">
            <w:pPr>
              <w:spacing w:after="120" w:line="276" w:lineRule="auto"/>
              <w:rPr>
                <w:rFonts w:ascii="Gill Sans" w:eastAsia="Gill Sans" w:hAnsi="Gill Sans" w:cs="Gill Sans"/>
              </w:rPr>
            </w:pPr>
          </w:p>
        </w:tc>
      </w:tr>
      <w:tr w:rsidR="00652C43" w14:paraId="4FDC9F42" w14:textId="77777777" w:rsidTr="005F1F81">
        <w:tc>
          <w:tcPr>
            <w:tcW w:w="9781" w:type="dxa"/>
          </w:tcPr>
          <w:p w14:paraId="504FB522" w14:textId="77777777" w:rsidR="00652C43" w:rsidRPr="004D55C0"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r w:rsidRPr="004D55C0">
              <w:rPr>
                <w:rFonts w:ascii="Gill Sans" w:eastAsia="Gill Sans" w:hAnsi="Gill Sans" w:cs="Gill Sans"/>
                <w:bCs/>
                <w:color w:val="000000"/>
              </w:rPr>
              <w:t xml:space="preserve">DNDLT Vision Statement: </w:t>
            </w:r>
          </w:p>
          <w:p w14:paraId="1CE4B225"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color w:val="000000"/>
              </w:rPr>
            </w:pPr>
            <w:r>
              <w:rPr>
                <w:rFonts w:ascii="Gill Sans" w:eastAsia="Gill Sans" w:hAnsi="Gill Sans" w:cs="Gill Sans"/>
                <w:color w:val="000000"/>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0C92F249"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color w:val="000000"/>
              </w:rPr>
            </w:pPr>
          </w:p>
          <w:p w14:paraId="7C65A0E0"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b/>
                <w:bCs/>
                <w:color w:val="000000"/>
              </w:rPr>
            </w:pPr>
            <w:r w:rsidRPr="004D55C0">
              <w:rPr>
                <w:rFonts w:ascii="Gill Sans" w:eastAsia="Gill Sans" w:hAnsi="Gill Sans" w:cs="Gill Sans"/>
                <w:bCs/>
                <w:color w:val="000000"/>
              </w:rPr>
              <w:t xml:space="preserve">School vision Statement: </w:t>
            </w:r>
          </w:p>
          <w:p w14:paraId="61D9A0B7" w14:textId="77777777" w:rsidR="00652C43" w:rsidRPr="000E7E9B" w:rsidRDefault="00652C43" w:rsidP="005F1F81">
            <w:p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Green Lane is</w:t>
            </w:r>
            <w:r w:rsidRPr="000E7E9B">
              <w:rPr>
                <w:rFonts w:ascii="Gill Sans" w:eastAsia="Gill Sans" w:hAnsi="Gill Sans" w:cs="Gill Sans"/>
                <w:bCs/>
                <w:color w:val="000000"/>
              </w:rPr>
              <w:t xml:space="preserve"> </w:t>
            </w:r>
            <w:r w:rsidRPr="000E7E9B">
              <w:rPr>
                <w:rFonts w:ascii="Gill Sans" w:eastAsia="Gill Sans" w:hAnsi="Gill Sans" w:cs="Gill Sans"/>
                <w:color w:val="000000"/>
              </w:rPr>
              <w:t xml:space="preserve">a Voluntary Controlled Church of England school, and has strong links with St. Mary’s Parish Church in the centre of the town. The children, staff and volunteers are supported in a wide variety of </w:t>
            </w:r>
            <w:r w:rsidRPr="000E7E9B">
              <w:rPr>
                <w:rFonts w:ascii="Gill Sans" w:eastAsia="Gill Sans" w:hAnsi="Gill Sans" w:cs="Gill Sans"/>
                <w:color w:val="000000"/>
              </w:rPr>
              <w:lastRenderedPageBreak/>
              <w:t>ways to live within the deeply Christian values the school has; this Christian ethos pervades throughout the school, in every room in the school. Our distinctive Christian values are:</w:t>
            </w:r>
          </w:p>
          <w:p w14:paraId="74F789AF"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Caring – We look after each other, our school and our town</w:t>
            </w:r>
          </w:p>
          <w:p w14:paraId="5769EC6B"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Respectful – We show each other good manners</w:t>
            </w:r>
          </w:p>
          <w:p w14:paraId="159FA9CD"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Forgiving – we show compassion to one another</w:t>
            </w:r>
          </w:p>
          <w:p w14:paraId="2941EAA7"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Honest – We tell the truth</w:t>
            </w:r>
          </w:p>
          <w:p w14:paraId="60D3BF97"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Nurturing – We build each other up to achieve our full potential</w:t>
            </w:r>
          </w:p>
          <w:p w14:paraId="3669E32A"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Inspiring – We look up to each other with love and kindness</w:t>
            </w:r>
          </w:p>
          <w:p w14:paraId="173C9DE6" w14:textId="77777777" w:rsidR="00652C43" w:rsidRPr="000E7E9B" w:rsidRDefault="00652C43" w:rsidP="00652C43">
            <w:pPr>
              <w:numPr>
                <w:ilvl w:val="0"/>
                <w:numId w:val="26"/>
              </w:num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Inclusive – We value everyone</w:t>
            </w:r>
          </w:p>
          <w:p w14:paraId="0B8239A7" w14:textId="77777777" w:rsidR="00652C43" w:rsidRPr="000E7E9B" w:rsidRDefault="00652C43" w:rsidP="005F1F81">
            <w:p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We are a welcoming school with a warm, safe and inclusive atmosphere. The pupils’ behaviour is outstanding and our core Christian values sit at the heart of policy and our day to day practice. The school’s vision is ‘Educating for Life in all its Fullness’ (John 10:10).</w:t>
            </w:r>
          </w:p>
          <w:p w14:paraId="1DEA7EE2" w14:textId="77777777" w:rsidR="00652C43" w:rsidRPr="000E7E9B" w:rsidRDefault="00652C43" w:rsidP="005F1F81">
            <w:pPr>
              <w:pBdr>
                <w:top w:val="nil"/>
                <w:left w:val="nil"/>
                <w:bottom w:val="nil"/>
                <w:right w:val="nil"/>
                <w:between w:val="nil"/>
              </w:pBdr>
              <w:spacing w:after="200" w:line="276" w:lineRule="auto"/>
              <w:rPr>
                <w:rFonts w:ascii="Gill Sans" w:eastAsia="Gill Sans" w:hAnsi="Gill Sans" w:cs="Gill Sans"/>
                <w:b/>
                <w:color w:val="000000"/>
              </w:rPr>
            </w:pPr>
            <w:r w:rsidRPr="000E7E9B">
              <w:rPr>
                <w:rFonts w:ascii="Gill Sans" w:eastAsia="Gill Sans" w:hAnsi="Gill Sans" w:cs="Gill Sans"/>
                <w:color w:val="000000"/>
              </w:rPr>
              <w:t>At Green Lane we aim to deliver an exciting, inspiring, purposeful and challenging curriculum which is broad and balanced and encompasses not only the intellectual, physical and emotional growth of each child, but also their cultural, moral and spiritual development.</w:t>
            </w:r>
          </w:p>
          <w:p w14:paraId="481254F4"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Statement of Intent</w:t>
            </w:r>
          </w:p>
          <w:p w14:paraId="0251FEF8"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 xml:space="preserve">At Green </w:t>
            </w:r>
            <w:r w:rsidRPr="000E7E9B">
              <w:rPr>
                <w:rFonts w:ascii="Gill Sans" w:eastAsia="Gill Sans" w:hAnsi="Gill Sans" w:cs="Gill Sans"/>
              </w:rPr>
              <w:t>Lane, we</w:t>
            </w:r>
            <w:r>
              <w:rPr>
                <w:rFonts w:ascii="Gill Sans" w:eastAsia="Gill Sans" w:hAnsi="Gill Sans" w:cs="Gill Sans"/>
              </w:rPr>
              <w:t xml:space="preserve"> will provide age-appropriate relationships and health education (RSHE) to all pupils as part of the school’s statutory curriculum. Our school aims to assure parents and pupils that all aspects of RSHE will be delivered in a safe space, allowing time and compassion for questions at a level that every pupil understands. Sensitive topics relating to RSHE will be delivered in a sensitive manner as part of a whole-school approach where parents and teachers work in partnership. </w:t>
            </w:r>
          </w:p>
          <w:p w14:paraId="1EAF19E8"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 xml:space="preserve">RSHE is compulsory in all primary schools in England. The key topics applicable for all key stages have been carefully planned in consultation with responses from parents, young people, schools and experts. Parents are given the opportunity to discuss this policy at any time and staff will be provided with accurate training and further resources to deliver lessons to pupils. </w:t>
            </w:r>
          </w:p>
          <w:p w14:paraId="3E819A66"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 xml:space="preserve">We understand that pupils must be provided with an education that prepares them for the opportunities, responsibilities and experiences of adult life. A key part of this relates to relationships education, which is required to be delivered to every primary-aged pupil. Primary schools also have the option to decide whether pupils are taught sex education. </w:t>
            </w:r>
          </w:p>
          <w:p w14:paraId="0D0CFF9E"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 xml:space="preserve">Relationships education focusses on giving pupils the knowledge they need to make informed decisions about their wellbeing, health and relationships, and ensures can talk to a trusted adult if there is anything worrying them. Health education focusses on equipping pupils with the knowledge they need to make informed decisions about their own health and ensures they receive factual information about the changes they will experience emotionally and physically during puberty. </w:t>
            </w:r>
          </w:p>
          <w:p w14:paraId="46B70B97"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lastRenderedPageBreak/>
              <w:t>We understand our responsibility to deliver a high-quality, age-appropriate and evidence-based relationships, sex and health education (RSHE) for all our pupils. This policy sets out the framework for our RSHE curriculum, providing clarity on how it is informed, organised and delivered. Any sex education included within the curriculum consists of age-appropriate content which covers how babies are conceived and how they are born. Sex education does not go above and beyond the focus of reproduction. State-funded primary schools are also required to teach health education.</w:t>
            </w:r>
          </w:p>
          <w:p w14:paraId="77448CB9" w14:textId="77777777" w:rsidR="00652C43" w:rsidRDefault="00652C43" w:rsidP="005F1F81">
            <w:pPr>
              <w:spacing w:after="120" w:line="276" w:lineRule="auto"/>
              <w:rPr>
                <w:rFonts w:ascii="Gill Sans" w:eastAsia="Gill Sans" w:hAnsi="Gill Sans" w:cs="Gill Sans"/>
              </w:rPr>
            </w:pPr>
          </w:p>
          <w:p w14:paraId="1BD7927D" w14:textId="77777777" w:rsidR="00652C43" w:rsidRDefault="00652C43" w:rsidP="005F1F81">
            <w:pPr>
              <w:spacing w:after="120" w:line="276" w:lineRule="auto"/>
              <w:rPr>
                <w:rFonts w:ascii="Gill Sans" w:eastAsia="Gill Sans" w:hAnsi="Gill Sans" w:cs="Gill Sans"/>
              </w:rPr>
            </w:pPr>
            <w:r>
              <w:rPr>
                <w:rFonts w:ascii="Gill Sans" w:eastAsia="Gill Sans" w:hAnsi="Gill Sans" w:cs="Gill Sans"/>
              </w:rPr>
              <w:t>Legal framework</w:t>
            </w:r>
          </w:p>
          <w:p w14:paraId="381B93DC" w14:textId="77777777" w:rsidR="00652C43" w:rsidRDefault="00652C43" w:rsidP="005F1F81">
            <w:pPr>
              <w:spacing w:line="276" w:lineRule="auto"/>
              <w:rPr>
                <w:rFonts w:ascii="Gill Sans" w:eastAsia="Gill Sans" w:hAnsi="Gill Sans" w:cs="Gill Sans"/>
              </w:rPr>
            </w:pPr>
            <w:r>
              <w:rPr>
                <w:rFonts w:ascii="Gill Sans" w:eastAsia="Gill Sans" w:hAnsi="Gill Sans" w:cs="Gill Sans"/>
              </w:rPr>
              <w:t xml:space="preserve">This policy has due regard to all relevant legislation and statutory guidance including, but not limited to, the following: </w:t>
            </w:r>
          </w:p>
          <w:p w14:paraId="15043F95"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Section 80A of the Education Act 2002</w:t>
            </w:r>
          </w:p>
          <w:p w14:paraId="5F07F6BE"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Equality Act 2010</w:t>
            </w:r>
          </w:p>
          <w:p w14:paraId="4F91B907"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Children and Social Work Act 2017</w:t>
            </w:r>
          </w:p>
          <w:p w14:paraId="247431DD"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 xml:space="preserve">The Relationships Education, Relationships and Sex Education and Health Education (England) Regulations 2019  </w:t>
            </w:r>
          </w:p>
          <w:p w14:paraId="18A9A97A"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DfE (2013) ‘Science programmes of study: key stages 1 and 2’</w:t>
            </w:r>
          </w:p>
          <w:p w14:paraId="3FD77E05"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 xml:space="preserve">DfE (2019) ‘Relationships Education, Relationships and Sex Education (RSE) and Health Education’ </w:t>
            </w:r>
          </w:p>
          <w:p w14:paraId="490A5158" w14:textId="77777777" w:rsidR="00652C43" w:rsidRDefault="00652C43" w:rsidP="00652C43">
            <w:pPr>
              <w:numPr>
                <w:ilvl w:val="0"/>
                <w:numId w:val="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DfE (2021) ‘Teaching about relationships, sex and health’</w:t>
            </w:r>
          </w:p>
          <w:p w14:paraId="2BDF7A68" w14:textId="77777777" w:rsidR="00652C43" w:rsidRPr="000062CB" w:rsidRDefault="00652C43" w:rsidP="00652C43">
            <w:pPr>
              <w:numPr>
                <w:ilvl w:val="0"/>
                <w:numId w:val="4"/>
              </w:num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color w:val="000000"/>
              </w:rPr>
              <w:t xml:space="preserve">DfE (2024) ‘Keeping children safe in education 2024’ </w:t>
            </w:r>
          </w:p>
          <w:p w14:paraId="3767AEAA" w14:textId="77777777" w:rsidR="00652C43" w:rsidRDefault="00652C43" w:rsidP="005F1F81">
            <w:pPr>
              <w:spacing w:line="276" w:lineRule="auto"/>
              <w:rPr>
                <w:rFonts w:ascii="Gill Sans" w:eastAsia="Gill Sans" w:hAnsi="Gill Sans" w:cs="Gill Sans"/>
              </w:rPr>
            </w:pPr>
          </w:p>
          <w:p w14:paraId="1FA48328" w14:textId="77777777" w:rsidR="00652C43" w:rsidRPr="00B01320"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B01320">
              <w:rPr>
                <w:rFonts w:ascii="Gill Sans" w:eastAsia="Gill Sans" w:hAnsi="Gill Sans" w:cs="Gill Sans"/>
                <w:bCs/>
                <w:color w:val="000000"/>
              </w:rPr>
              <w:t>Roles and Responsibilities</w:t>
            </w:r>
          </w:p>
          <w:p w14:paraId="05484F61" w14:textId="77777777" w:rsidR="00652C43" w:rsidRPr="00B01320"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B01320">
              <w:rPr>
                <w:rFonts w:ascii="Gill Sans" w:eastAsia="Gill Sans" w:hAnsi="Gill Sans" w:cs="Gill Sans"/>
                <w:bCs/>
                <w:color w:val="000000"/>
              </w:rPr>
              <w:t>The Academy Council is responsible for:</w:t>
            </w:r>
          </w:p>
          <w:p w14:paraId="4219F868" w14:textId="77777777" w:rsidR="00652C43" w:rsidRDefault="00652C43" w:rsidP="00652C43">
            <w:pPr>
              <w:numPr>
                <w:ilvl w:val="0"/>
                <w:numId w:val="14"/>
              </w:numPr>
              <w:pBdr>
                <w:top w:val="nil"/>
                <w:left w:val="nil"/>
                <w:bottom w:val="nil"/>
                <w:right w:val="nil"/>
                <w:between w:val="nil"/>
              </w:pBdr>
              <w:spacing w:before="200" w:after="0" w:line="276" w:lineRule="auto"/>
              <w:jc w:val="both"/>
              <w:rPr>
                <w:rFonts w:ascii="Gill Sans" w:eastAsia="Gill Sans" w:hAnsi="Gill Sans" w:cs="Gill Sans"/>
                <w:color w:val="000000"/>
              </w:rPr>
            </w:pPr>
            <w:r>
              <w:rPr>
                <w:rFonts w:ascii="Gill Sans" w:eastAsia="Gill Sans" w:hAnsi="Gill Sans" w:cs="Gill Sans"/>
                <w:color w:val="000000"/>
              </w:rPr>
              <w:t>Playing an active role in monitoring, developing and reviewing the policy and its implementation in school.</w:t>
            </w:r>
          </w:p>
          <w:p w14:paraId="795B8226"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 xml:space="preserve">Appointing a link academy councillor for RSHE who supports the school and monitors any aspects of RSHE included within the SIP. </w:t>
            </w:r>
          </w:p>
          <w:p w14:paraId="469CD9E0"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all pupils make progress in achieving the expected educational outcomes.</w:t>
            </w:r>
          </w:p>
          <w:p w14:paraId="0A5F39C6"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the curriculum is well led, effectively managed and well planned.</w:t>
            </w:r>
          </w:p>
          <w:p w14:paraId="02381AC7"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Evaluating the quality of provision through regular and effective self-evaluation.</w:t>
            </w:r>
          </w:p>
          <w:p w14:paraId="3D680076"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teaching is delivered in ways that are accessible to all pupils with SEND.</w:t>
            </w:r>
          </w:p>
          <w:p w14:paraId="59E6833D"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Providing clear information for parents on subject content and their rights to request that their children are withdrawn.</w:t>
            </w:r>
          </w:p>
          <w:p w14:paraId="7B4599DE"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Making sure the subjects are resourced, staffed and timetabled in a way that ensures the school can fulfil its legal obligations.</w:t>
            </w:r>
          </w:p>
          <w:p w14:paraId="382CCA44"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the religious ethos of the school is maintained and developed through the subjects.</w:t>
            </w:r>
          </w:p>
          <w:p w14:paraId="29586CD8"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Creating and keeping up-to-date a separate written statement of this policy and ensuring the statement is published on the school’s website and provided free of charge to anyone who requests it.</w:t>
            </w:r>
          </w:p>
          <w:p w14:paraId="405461A7"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that all staff receive ongoing training on issues relating to PSHE and RSHE and how to deliver lessons on such issues.</w:t>
            </w:r>
          </w:p>
          <w:p w14:paraId="00330C94" w14:textId="77777777" w:rsidR="00652C43" w:rsidRPr="00860CB6"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lastRenderedPageBreak/>
              <w:t>Ensuring that all staff are up to date with policy changes, and familiar with school policy and guidance relating to RSHE.</w:t>
            </w:r>
          </w:p>
          <w:p w14:paraId="41763320" w14:textId="77777777" w:rsidR="00652C43" w:rsidRPr="00860CB6" w:rsidRDefault="00652C43" w:rsidP="005F1F81">
            <w:pPr>
              <w:pBdr>
                <w:top w:val="nil"/>
                <w:left w:val="nil"/>
                <w:bottom w:val="nil"/>
                <w:right w:val="nil"/>
                <w:between w:val="nil"/>
              </w:pBdr>
              <w:spacing w:line="276" w:lineRule="auto"/>
              <w:ind w:left="360"/>
              <w:jc w:val="both"/>
              <w:rPr>
                <w:rFonts w:ascii="Gill Sans" w:eastAsia="Gill Sans" w:hAnsi="Gill Sans" w:cs="Gill Sans"/>
                <w:color w:val="000000"/>
              </w:rPr>
            </w:pPr>
          </w:p>
          <w:p w14:paraId="6E9436A7" w14:textId="77777777" w:rsidR="00652C43" w:rsidRPr="00B01320"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B01320">
              <w:rPr>
                <w:rFonts w:ascii="Gill Sans" w:eastAsia="Gill Sans" w:hAnsi="Gill Sans" w:cs="Gill Sans"/>
                <w:bCs/>
                <w:color w:val="000000"/>
              </w:rPr>
              <w:t>The headteacher is responsible for:</w:t>
            </w:r>
          </w:p>
          <w:p w14:paraId="47019FB3" w14:textId="77777777" w:rsidR="00652C43" w:rsidRDefault="00652C43" w:rsidP="00652C43">
            <w:pPr>
              <w:numPr>
                <w:ilvl w:val="0"/>
                <w:numId w:val="14"/>
              </w:numPr>
              <w:pBdr>
                <w:top w:val="nil"/>
                <w:left w:val="nil"/>
                <w:bottom w:val="nil"/>
                <w:right w:val="nil"/>
                <w:between w:val="nil"/>
              </w:pBdr>
              <w:spacing w:before="200" w:after="0" w:line="276" w:lineRule="auto"/>
              <w:jc w:val="both"/>
              <w:rPr>
                <w:rFonts w:ascii="Gill Sans" w:eastAsia="Gill Sans" w:hAnsi="Gill Sans" w:cs="Gill Sans"/>
                <w:color w:val="000000"/>
              </w:rPr>
            </w:pPr>
            <w:r>
              <w:rPr>
                <w:rFonts w:ascii="Gill Sans" w:eastAsia="Gill Sans" w:hAnsi="Gill Sans" w:cs="Gill Sans"/>
                <w:color w:val="000000"/>
              </w:rPr>
              <w:t>The overall implementation of this policy.</w:t>
            </w:r>
          </w:p>
          <w:p w14:paraId="245879C2"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adequate time on school timetable to deliver RSHE as a statutory curriculum subject.</w:t>
            </w:r>
          </w:p>
          <w:p w14:paraId="7143D83F"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Providing support to staff members who feel uncomfortable or ill-equipped to deal with the delivery of RSHE to pupils; for example, if staff do not feel that their training has been adequate or that aspects of the curriculum conflict with their religious beliefs.</w:t>
            </w:r>
          </w:p>
          <w:p w14:paraId="52CBE1BF"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that parents are fully informed of this policy and the RSHE resources are available to parents beforehand.</w:t>
            </w:r>
          </w:p>
          <w:p w14:paraId="72A035C6"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Reviewing requests from parents to withdraw their children from the subjects.</w:t>
            </w:r>
          </w:p>
          <w:p w14:paraId="073BE186"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Discussing requests for withdrawal with parents.</w:t>
            </w:r>
          </w:p>
          <w:p w14:paraId="1F477712"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Organising alternative education for pupils, where necessary, that is appropriate and purposeful.</w:t>
            </w:r>
          </w:p>
          <w:p w14:paraId="13AFB985"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Reporting to the governing board on the effectiveness of this policy.</w:t>
            </w:r>
          </w:p>
          <w:p w14:paraId="576CDDD6" w14:textId="77777777" w:rsidR="00652C43" w:rsidRDefault="00652C43" w:rsidP="00652C43">
            <w:pPr>
              <w:numPr>
                <w:ilvl w:val="0"/>
                <w:numId w:val="14"/>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Reviewing this policy on an annual basis.</w:t>
            </w:r>
          </w:p>
          <w:p w14:paraId="06872F44" w14:textId="77777777" w:rsidR="00652C43" w:rsidRPr="00B01320"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B01320">
              <w:rPr>
                <w:rFonts w:ascii="Gill Sans" w:eastAsia="Gill Sans" w:hAnsi="Gill Sans" w:cs="Gill Sans"/>
                <w:bCs/>
                <w:color w:val="000000"/>
              </w:rPr>
              <w:t>The relationships, sex and health education subject leader is responsible for:</w:t>
            </w:r>
          </w:p>
          <w:p w14:paraId="0B2CF2FD" w14:textId="77777777" w:rsidR="00652C43" w:rsidRPr="00B01320" w:rsidRDefault="00652C43" w:rsidP="00652C43">
            <w:pPr>
              <w:pStyle w:val="ListParagraph"/>
              <w:numPr>
                <w:ilvl w:val="0"/>
                <w:numId w:val="18"/>
              </w:numPr>
              <w:pBdr>
                <w:top w:val="nil"/>
                <w:left w:val="nil"/>
                <w:bottom w:val="nil"/>
                <w:right w:val="nil"/>
                <w:between w:val="nil"/>
              </w:pBdr>
              <w:spacing w:before="200"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Overseeing the delivery of the subjects.</w:t>
            </w:r>
          </w:p>
          <w:p w14:paraId="567278A0" w14:textId="77777777" w:rsidR="00652C43" w:rsidRPr="00B01320" w:rsidRDefault="00652C43" w:rsidP="00652C43">
            <w:pPr>
              <w:pStyle w:val="ListParagraph"/>
              <w:numPr>
                <w:ilvl w:val="0"/>
                <w:numId w:val="18"/>
              </w:numPr>
              <w:pBdr>
                <w:top w:val="nil"/>
                <w:left w:val="nil"/>
                <w:bottom w:val="nil"/>
                <w:right w:val="nil"/>
                <w:between w:val="nil"/>
              </w:pBdr>
              <w:spacing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Ensuring that staff values and attitudes will not prevent them from providing a balanced RSHE in school.</w:t>
            </w:r>
          </w:p>
          <w:p w14:paraId="008A6C1E" w14:textId="77777777" w:rsidR="00652C43" w:rsidRPr="00B01320" w:rsidRDefault="00652C43" w:rsidP="00652C43">
            <w:pPr>
              <w:pStyle w:val="ListParagraph"/>
              <w:numPr>
                <w:ilvl w:val="0"/>
                <w:numId w:val="18"/>
              </w:numPr>
              <w:pBdr>
                <w:top w:val="nil"/>
                <w:left w:val="nil"/>
                <w:bottom w:val="nil"/>
                <w:right w:val="nil"/>
                <w:between w:val="nil"/>
              </w:pBdr>
              <w:spacing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Providing the agreed vocabulary to be used during the lessons to ensure a consistent approach.</w:t>
            </w:r>
          </w:p>
          <w:p w14:paraId="59627424" w14:textId="77777777" w:rsidR="00652C43" w:rsidRPr="00B01320" w:rsidRDefault="00652C43" w:rsidP="00652C43">
            <w:pPr>
              <w:pStyle w:val="ListParagraph"/>
              <w:numPr>
                <w:ilvl w:val="0"/>
                <w:numId w:val="18"/>
              </w:numPr>
              <w:pBdr>
                <w:top w:val="nil"/>
                <w:left w:val="nil"/>
                <w:bottom w:val="nil"/>
                <w:right w:val="nil"/>
                <w:between w:val="nil"/>
              </w:pBdr>
              <w:spacing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Ensuring the subjects are age-appropriate and high-quality.</w:t>
            </w:r>
          </w:p>
          <w:p w14:paraId="310E8097" w14:textId="77777777" w:rsidR="00652C43" w:rsidRPr="00B01320" w:rsidRDefault="00652C43" w:rsidP="00652C43">
            <w:pPr>
              <w:pStyle w:val="ListParagraph"/>
              <w:numPr>
                <w:ilvl w:val="0"/>
                <w:numId w:val="18"/>
              </w:numPr>
              <w:pBdr>
                <w:top w:val="nil"/>
                <w:left w:val="nil"/>
                <w:bottom w:val="nil"/>
                <w:right w:val="nil"/>
                <w:between w:val="nil"/>
              </w:pBdr>
              <w:spacing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Ensuring teachers are provided with adequate resources to support teaching of the subjects.</w:t>
            </w:r>
          </w:p>
          <w:p w14:paraId="1467FB4C" w14:textId="77777777" w:rsidR="00652C43" w:rsidRPr="00B01320" w:rsidRDefault="00652C43" w:rsidP="00652C43">
            <w:pPr>
              <w:pStyle w:val="ListParagraph"/>
              <w:numPr>
                <w:ilvl w:val="0"/>
                <w:numId w:val="18"/>
              </w:numPr>
              <w:pBdr>
                <w:top w:val="nil"/>
                <w:left w:val="nil"/>
                <w:bottom w:val="nil"/>
                <w:right w:val="nil"/>
                <w:between w:val="nil"/>
              </w:pBdr>
              <w:spacing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Ensuring the school meets its statutory requirements in relation to the relationships, [sex] and health curriculum.</w:t>
            </w:r>
          </w:p>
          <w:p w14:paraId="74204F4C" w14:textId="77777777" w:rsidR="00652C43" w:rsidRPr="00B01320" w:rsidRDefault="00652C43" w:rsidP="00652C43">
            <w:pPr>
              <w:pStyle w:val="ListParagraph"/>
              <w:numPr>
                <w:ilvl w:val="0"/>
                <w:numId w:val="18"/>
              </w:numPr>
              <w:pBdr>
                <w:top w:val="nil"/>
                <w:left w:val="nil"/>
                <w:bottom w:val="nil"/>
                <w:right w:val="nil"/>
                <w:between w:val="nil"/>
              </w:pBdr>
              <w:spacing w:after="0" w:line="276" w:lineRule="auto"/>
              <w:jc w:val="both"/>
              <w:rPr>
                <w:rFonts w:ascii="Gill Sans" w:eastAsia="Gill Sans" w:hAnsi="Gill Sans" w:cs="Gill Sans"/>
                <w:b/>
                <w:bCs/>
                <w:color w:val="000000"/>
              </w:rPr>
            </w:pPr>
            <w:r w:rsidRPr="00B01320">
              <w:rPr>
                <w:rFonts w:ascii="Gill Sans" w:eastAsia="Gill Sans" w:hAnsi="Gill Sans" w:cs="Gill Sans"/>
                <w:bCs/>
                <w:color w:val="000000"/>
              </w:rPr>
              <w:t>Ensuring the relationships, sex and health curriculum is inclusive and accessible for all pupils.</w:t>
            </w:r>
          </w:p>
          <w:p w14:paraId="168F1BC3" w14:textId="77777777" w:rsidR="00652C43" w:rsidRPr="00B01320" w:rsidRDefault="00652C43" w:rsidP="00652C43">
            <w:pPr>
              <w:pStyle w:val="ListParagraph"/>
              <w:numPr>
                <w:ilvl w:val="0"/>
                <w:numId w:val="18"/>
              </w:numPr>
              <w:pBdr>
                <w:top w:val="nil"/>
                <w:left w:val="nil"/>
                <w:bottom w:val="nil"/>
                <w:right w:val="nil"/>
                <w:between w:val="nil"/>
              </w:pBdr>
              <w:spacing w:after="200" w:line="276" w:lineRule="auto"/>
              <w:jc w:val="both"/>
              <w:rPr>
                <w:rFonts w:ascii="Gill Sans" w:eastAsia="Gill Sans" w:hAnsi="Gill Sans" w:cs="Gill Sans"/>
                <w:b/>
                <w:bCs/>
                <w:color w:val="000000"/>
              </w:rPr>
            </w:pPr>
            <w:r w:rsidRPr="00B01320">
              <w:rPr>
                <w:rFonts w:ascii="Gill Sans" w:eastAsia="Gill Sans" w:hAnsi="Gill Sans" w:cs="Gill Sans"/>
                <w:bCs/>
                <w:color w:val="000000"/>
              </w:rPr>
              <w:t>Working with other subject leaders to ensure the relationships, sex and health curriculum complements, but does not duplicate, the content covered in the national curriculum.</w:t>
            </w:r>
          </w:p>
          <w:p w14:paraId="0B28B2C7" w14:textId="77777777" w:rsidR="00652C43" w:rsidRPr="00B01320" w:rsidRDefault="00652C43" w:rsidP="00652C43">
            <w:pPr>
              <w:pStyle w:val="ListParagraph"/>
              <w:numPr>
                <w:ilvl w:val="0"/>
                <w:numId w:val="18"/>
              </w:numPr>
              <w:pBdr>
                <w:top w:val="nil"/>
                <w:left w:val="nil"/>
                <w:bottom w:val="nil"/>
                <w:right w:val="nil"/>
                <w:between w:val="nil"/>
              </w:pBdr>
              <w:spacing w:after="0" w:line="240" w:lineRule="auto"/>
              <w:rPr>
                <w:rFonts w:ascii="Gill Sans" w:eastAsia="Gill Sans" w:hAnsi="Gill Sans" w:cs="Gill Sans"/>
                <w:b/>
                <w:bCs/>
                <w:color w:val="000000"/>
              </w:rPr>
            </w:pPr>
            <w:r w:rsidRPr="00B01320">
              <w:rPr>
                <w:rFonts w:ascii="Gill Sans" w:eastAsia="Gill Sans" w:hAnsi="Gill Sans" w:cs="Gill Sans"/>
                <w:bCs/>
                <w:color w:val="000000"/>
              </w:rPr>
              <w:t>Liaising and working in partnership with parents and carers to support further conversations at home and to share the resources ahead of teaching upon request.</w:t>
            </w:r>
          </w:p>
          <w:p w14:paraId="335F32D8" w14:textId="77777777" w:rsidR="00652C43" w:rsidRPr="00B01320" w:rsidRDefault="00652C43" w:rsidP="00652C43">
            <w:pPr>
              <w:pStyle w:val="ListParagraph"/>
              <w:numPr>
                <w:ilvl w:val="0"/>
                <w:numId w:val="18"/>
              </w:numPr>
              <w:pBdr>
                <w:top w:val="nil"/>
                <w:left w:val="nil"/>
                <w:bottom w:val="nil"/>
                <w:right w:val="nil"/>
                <w:between w:val="nil"/>
              </w:pBdr>
              <w:spacing w:before="200" w:after="200" w:line="276" w:lineRule="auto"/>
              <w:jc w:val="both"/>
              <w:rPr>
                <w:rFonts w:ascii="Gill Sans" w:eastAsia="Gill Sans" w:hAnsi="Gill Sans" w:cs="Gill Sans"/>
                <w:b/>
                <w:bCs/>
                <w:color w:val="000000"/>
              </w:rPr>
            </w:pPr>
            <w:r w:rsidRPr="00B01320">
              <w:rPr>
                <w:rFonts w:ascii="Gill Sans" w:eastAsia="Gill Sans" w:hAnsi="Gill Sans" w:cs="Gill Sans"/>
                <w:bCs/>
                <w:color w:val="000000"/>
              </w:rPr>
              <w:t>Monitoring and evaluating the effectiveness of the subjects and providing reports to the headteacher.</w:t>
            </w:r>
          </w:p>
          <w:p w14:paraId="662E44EF" w14:textId="77777777" w:rsidR="00652C43" w:rsidRPr="00860CB6"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860CB6">
              <w:rPr>
                <w:rFonts w:ascii="Gill Sans" w:eastAsia="Gill Sans" w:hAnsi="Gill Sans" w:cs="Gill Sans"/>
                <w:bCs/>
                <w:color w:val="000000"/>
              </w:rPr>
              <w:t>The SENCO is responsible for:</w:t>
            </w:r>
          </w:p>
          <w:p w14:paraId="18177512" w14:textId="77777777" w:rsidR="00652C43" w:rsidRDefault="00652C43" w:rsidP="00652C43">
            <w:pPr>
              <w:numPr>
                <w:ilvl w:val="0"/>
                <w:numId w:val="14"/>
              </w:numPr>
              <w:pBdr>
                <w:top w:val="nil"/>
                <w:left w:val="nil"/>
                <w:bottom w:val="nil"/>
                <w:right w:val="nil"/>
                <w:between w:val="nil"/>
              </w:pBdr>
              <w:spacing w:before="200" w:after="0" w:line="276" w:lineRule="auto"/>
              <w:jc w:val="both"/>
              <w:rPr>
                <w:rFonts w:ascii="Gill Sans" w:eastAsia="Gill Sans" w:hAnsi="Gill Sans" w:cs="Gill Sans"/>
                <w:color w:val="000000"/>
              </w:rPr>
            </w:pPr>
            <w:r>
              <w:rPr>
                <w:rFonts w:ascii="Gill Sans" w:eastAsia="Gill Sans" w:hAnsi="Gill Sans" w:cs="Gill Sans"/>
                <w:color w:val="000000"/>
              </w:rPr>
              <w:t>Advising teaching staff how best to identify and support pupils’ individual needs.</w:t>
            </w:r>
          </w:p>
          <w:p w14:paraId="56F2EAC3"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Advising staff on the use of TAs in order to meet pupils’ individual needs.</w:t>
            </w:r>
          </w:p>
          <w:p w14:paraId="40250FA9" w14:textId="77777777" w:rsidR="00652C43" w:rsidRPr="00B01320" w:rsidRDefault="00652C43" w:rsidP="00652C43">
            <w:pPr>
              <w:numPr>
                <w:ilvl w:val="0"/>
                <w:numId w:val="14"/>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Ensuring that the needs of vulnerable pupils are taken into consideration in designing and teaching these subjects.</w:t>
            </w:r>
          </w:p>
          <w:p w14:paraId="68D6918C" w14:textId="77777777" w:rsidR="00652C43" w:rsidRPr="00B01320" w:rsidRDefault="00652C43" w:rsidP="005F1F81">
            <w:pPr>
              <w:pBdr>
                <w:top w:val="nil"/>
                <w:left w:val="nil"/>
                <w:bottom w:val="nil"/>
                <w:right w:val="nil"/>
                <w:between w:val="nil"/>
              </w:pBdr>
              <w:spacing w:line="276" w:lineRule="auto"/>
              <w:ind w:left="360"/>
              <w:rPr>
                <w:rFonts w:ascii="Gill Sans" w:eastAsia="Gill Sans" w:hAnsi="Gill Sans" w:cs="Gill Sans"/>
                <w:color w:val="000000"/>
              </w:rPr>
            </w:pPr>
          </w:p>
          <w:p w14:paraId="0A9A88D2" w14:textId="77777777" w:rsidR="00652C43" w:rsidRPr="00860CB6"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860CB6">
              <w:rPr>
                <w:rFonts w:ascii="Gill Sans" w:eastAsia="Gill Sans" w:hAnsi="Gill Sans" w:cs="Gill Sans"/>
                <w:bCs/>
                <w:color w:val="000000"/>
              </w:rPr>
              <w:t>The staff delivering the RSHE curriculum are responsible for:</w:t>
            </w:r>
          </w:p>
          <w:p w14:paraId="657F9569" w14:textId="77777777" w:rsidR="00652C43" w:rsidRDefault="00652C43" w:rsidP="00652C43">
            <w:pPr>
              <w:numPr>
                <w:ilvl w:val="0"/>
                <w:numId w:val="14"/>
              </w:numPr>
              <w:pBdr>
                <w:top w:val="nil"/>
                <w:left w:val="nil"/>
                <w:bottom w:val="nil"/>
                <w:right w:val="nil"/>
                <w:between w:val="nil"/>
              </w:pBdr>
              <w:spacing w:before="200" w:after="0" w:line="276" w:lineRule="auto"/>
              <w:jc w:val="both"/>
              <w:rPr>
                <w:rFonts w:ascii="Gill Sans" w:eastAsia="Gill Sans" w:hAnsi="Gill Sans" w:cs="Gill Sans"/>
                <w:color w:val="000000"/>
              </w:rPr>
            </w:pPr>
            <w:r>
              <w:rPr>
                <w:rFonts w:ascii="Gill Sans" w:eastAsia="Gill Sans" w:hAnsi="Gill Sans" w:cs="Gill Sans"/>
                <w:color w:val="000000"/>
              </w:rPr>
              <w:lastRenderedPageBreak/>
              <w:t>Delivering a high-quality and age-appropriate relationships, sex and health curriculum in line with statutory requirements.</w:t>
            </w:r>
          </w:p>
          <w:p w14:paraId="6A93D507"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Using a variety of teaching methods and resources to provide an engaging curriculum that meets the needs of all pupils.</w:t>
            </w:r>
          </w:p>
          <w:p w14:paraId="44605F5C"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they do not express personal views or beliefs when delivering the programme.</w:t>
            </w:r>
          </w:p>
          <w:p w14:paraId="403722E4"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Modelling positive attitudes to relationships, sex and health education.</w:t>
            </w:r>
          </w:p>
          <w:p w14:paraId="1E424FD5"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Responding to any safeguarding concerns in line with the Child Protection and Safeguarding Policy.</w:t>
            </w:r>
          </w:p>
          <w:p w14:paraId="70FD7166"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Acting in accordance with planning, monitoring and assessment requirements for the subjects.</w:t>
            </w:r>
          </w:p>
          <w:p w14:paraId="45F439C9"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Liaising with the SENCO to identify and respond to individual needs of pupils with SEND.</w:t>
            </w:r>
          </w:p>
          <w:p w14:paraId="4559A4DE" w14:textId="77777777" w:rsidR="00652C43" w:rsidRDefault="00652C43" w:rsidP="00652C43">
            <w:pPr>
              <w:numPr>
                <w:ilvl w:val="0"/>
                <w:numId w:val="14"/>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Liaising with the School Nurse, where appropriate, to support the delivery of the curriculum.</w:t>
            </w:r>
          </w:p>
          <w:p w14:paraId="1B16B21E" w14:textId="77777777" w:rsidR="00652C43" w:rsidRDefault="00652C43" w:rsidP="00652C43">
            <w:pPr>
              <w:numPr>
                <w:ilvl w:val="0"/>
                <w:numId w:val="14"/>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Working with the relationships, sex and health education subject leader to evaluate the quality of provision.</w:t>
            </w:r>
          </w:p>
          <w:p w14:paraId="50BBD7BA" w14:textId="77777777" w:rsidR="00652C43" w:rsidRDefault="00652C43" w:rsidP="005F1F81">
            <w:pPr>
              <w:pBdr>
                <w:top w:val="nil"/>
                <w:left w:val="nil"/>
                <w:bottom w:val="nil"/>
                <w:right w:val="nil"/>
                <w:between w:val="nil"/>
              </w:pBdr>
              <w:spacing w:line="276" w:lineRule="auto"/>
              <w:ind w:left="1491" w:hanging="357"/>
              <w:rPr>
                <w:rFonts w:ascii="Gill Sans" w:eastAsia="Gill Sans" w:hAnsi="Gill Sans" w:cs="Gill Sans"/>
                <w:color w:val="000000"/>
              </w:rPr>
            </w:pPr>
          </w:p>
          <w:p w14:paraId="514FE890" w14:textId="77777777" w:rsidR="00652C43" w:rsidRDefault="00652C43" w:rsidP="005F1F81">
            <w:pPr>
              <w:pBdr>
                <w:top w:val="nil"/>
                <w:left w:val="nil"/>
                <w:bottom w:val="nil"/>
                <w:right w:val="nil"/>
                <w:between w:val="nil"/>
              </w:pBdr>
              <w:spacing w:line="276" w:lineRule="auto"/>
              <w:rPr>
                <w:rFonts w:ascii="Gill Sans" w:eastAsia="Gill Sans" w:hAnsi="Gill Sans" w:cs="Gill Sans"/>
                <w:color w:val="000000"/>
              </w:rPr>
            </w:pPr>
          </w:p>
          <w:p w14:paraId="0199CF08" w14:textId="77777777" w:rsidR="00652C43" w:rsidRPr="00B01320" w:rsidRDefault="00652C43" w:rsidP="005F1F81">
            <w:pPr>
              <w:pBdr>
                <w:top w:val="nil"/>
                <w:left w:val="nil"/>
                <w:bottom w:val="nil"/>
                <w:right w:val="nil"/>
                <w:between w:val="nil"/>
              </w:pBdr>
              <w:spacing w:after="200" w:line="276" w:lineRule="auto"/>
              <w:rPr>
                <w:rFonts w:ascii="Gill Sans" w:eastAsia="Gill Sans" w:hAnsi="Gill Sans" w:cs="Gill Sans"/>
                <w:color w:val="000000"/>
              </w:rPr>
            </w:pPr>
            <w:r w:rsidRPr="00B01320">
              <w:rPr>
                <w:rFonts w:ascii="Gill Sans" w:eastAsia="Gill Sans" w:hAnsi="Gill Sans" w:cs="Gill Sans"/>
                <w:color w:val="000000"/>
              </w:rPr>
              <w:t>In line with the responsibilities outlined in the list above, the teachers who will be delivering RSHE are outlined below:</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89"/>
            </w:tblGrid>
            <w:tr w:rsidR="00652C43" w14:paraId="3199512E" w14:textId="77777777" w:rsidTr="005F1F81">
              <w:tc>
                <w:tcPr>
                  <w:tcW w:w="5095" w:type="dxa"/>
                  <w:shd w:val="clear" w:color="auto" w:fill="004251"/>
                  <w:vAlign w:val="center"/>
                </w:tcPr>
                <w:p w14:paraId="04A81CE8" w14:textId="77777777" w:rsidR="00652C43"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color w:val="FFFFFF"/>
                    </w:rPr>
                  </w:pPr>
                  <w:r>
                    <w:rPr>
                      <w:rFonts w:ascii="Gill Sans" w:eastAsia="Gill Sans" w:hAnsi="Gill Sans" w:cs="Gill Sans"/>
                      <w:color w:val="FFFFFF"/>
                    </w:rPr>
                    <w:t>Name</w:t>
                  </w:r>
                </w:p>
              </w:tc>
              <w:tc>
                <w:tcPr>
                  <w:tcW w:w="4289" w:type="dxa"/>
                  <w:shd w:val="clear" w:color="auto" w:fill="004251"/>
                  <w:vAlign w:val="center"/>
                </w:tcPr>
                <w:p w14:paraId="4069B032" w14:textId="77777777" w:rsidR="00652C43"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color w:val="FFFFFF"/>
                    </w:rPr>
                  </w:pPr>
                  <w:r>
                    <w:rPr>
                      <w:rFonts w:ascii="Gill Sans" w:eastAsia="Gill Sans" w:hAnsi="Gill Sans" w:cs="Gill Sans"/>
                      <w:color w:val="FFFFFF"/>
                    </w:rPr>
                    <w:t>Job title</w:t>
                  </w:r>
                </w:p>
              </w:tc>
            </w:tr>
            <w:tr w:rsidR="00652C43" w14:paraId="0185088A" w14:textId="77777777" w:rsidTr="005F1F81">
              <w:trPr>
                <w:trHeight w:val="425"/>
              </w:trPr>
              <w:tc>
                <w:tcPr>
                  <w:tcW w:w="5095" w:type="dxa"/>
                  <w:vAlign w:val="center"/>
                </w:tcPr>
                <w:p w14:paraId="61CC1239"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Nic Linsley</w:t>
                  </w:r>
                </w:p>
              </w:tc>
              <w:tc>
                <w:tcPr>
                  <w:tcW w:w="4289" w:type="dxa"/>
                  <w:vAlign w:val="center"/>
                </w:tcPr>
                <w:p w14:paraId="6CE3FD9B"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Deputy Head and EYFS Lead</w:t>
                  </w:r>
                </w:p>
              </w:tc>
            </w:tr>
            <w:tr w:rsidR="00652C43" w14:paraId="1573F185" w14:textId="77777777" w:rsidTr="005F1F81">
              <w:trPr>
                <w:trHeight w:val="417"/>
              </w:trPr>
              <w:tc>
                <w:tcPr>
                  <w:tcW w:w="5095" w:type="dxa"/>
                  <w:vAlign w:val="center"/>
                </w:tcPr>
                <w:p w14:paraId="67A558E4"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Jo Close</w:t>
                  </w:r>
                </w:p>
              </w:tc>
              <w:tc>
                <w:tcPr>
                  <w:tcW w:w="4289" w:type="dxa"/>
                  <w:vAlign w:val="center"/>
                </w:tcPr>
                <w:p w14:paraId="4D501CF6"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Higher Level Teaching Assistant</w:t>
                  </w:r>
                </w:p>
              </w:tc>
            </w:tr>
            <w:tr w:rsidR="00652C43" w14:paraId="0190EA5E" w14:textId="77777777" w:rsidTr="005F1F81">
              <w:trPr>
                <w:trHeight w:val="417"/>
              </w:trPr>
              <w:tc>
                <w:tcPr>
                  <w:tcW w:w="5095" w:type="dxa"/>
                  <w:vAlign w:val="center"/>
                </w:tcPr>
                <w:p w14:paraId="1C05413A"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Debbie Grice</w:t>
                  </w:r>
                </w:p>
              </w:tc>
              <w:tc>
                <w:tcPr>
                  <w:tcW w:w="4289" w:type="dxa"/>
                  <w:vAlign w:val="center"/>
                </w:tcPr>
                <w:p w14:paraId="10A4139B"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07C3B16E" w14:textId="77777777" w:rsidTr="005F1F81">
              <w:trPr>
                <w:trHeight w:val="417"/>
              </w:trPr>
              <w:tc>
                <w:tcPr>
                  <w:tcW w:w="5095" w:type="dxa"/>
                  <w:vAlign w:val="center"/>
                </w:tcPr>
                <w:p w14:paraId="2F7BCF72"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Helen Stannard</w:t>
                  </w:r>
                </w:p>
              </w:tc>
              <w:tc>
                <w:tcPr>
                  <w:tcW w:w="4289" w:type="dxa"/>
                  <w:vAlign w:val="center"/>
                </w:tcPr>
                <w:p w14:paraId="3BD22434"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 and SENCO</w:t>
                  </w:r>
                </w:p>
              </w:tc>
            </w:tr>
            <w:tr w:rsidR="00652C43" w14:paraId="32BF2E9D" w14:textId="77777777" w:rsidTr="005F1F81">
              <w:trPr>
                <w:trHeight w:val="417"/>
              </w:trPr>
              <w:tc>
                <w:tcPr>
                  <w:tcW w:w="5095" w:type="dxa"/>
                  <w:vAlign w:val="center"/>
                </w:tcPr>
                <w:p w14:paraId="797A6C2D"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Sue Scarre</w:t>
                  </w:r>
                </w:p>
              </w:tc>
              <w:tc>
                <w:tcPr>
                  <w:tcW w:w="4289" w:type="dxa"/>
                  <w:vAlign w:val="center"/>
                </w:tcPr>
                <w:p w14:paraId="6894E26C"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6FE10245" w14:textId="77777777" w:rsidTr="005F1F81">
              <w:trPr>
                <w:trHeight w:val="417"/>
              </w:trPr>
              <w:tc>
                <w:tcPr>
                  <w:tcW w:w="5095" w:type="dxa"/>
                  <w:vAlign w:val="center"/>
                </w:tcPr>
                <w:p w14:paraId="6B6C0DA8"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Jade Gabriele</w:t>
                  </w:r>
                </w:p>
              </w:tc>
              <w:tc>
                <w:tcPr>
                  <w:tcW w:w="4289" w:type="dxa"/>
                  <w:vAlign w:val="center"/>
                </w:tcPr>
                <w:p w14:paraId="2B54D0F5"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57A98CD5" w14:textId="77777777" w:rsidTr="005F1F81">
              <w:trPr>
                <w:trHeight w:val="417"/>
              </w:trPr>
              <w:tc>
                <w:tcPr>
                  <w:tcW w:w="5095" w:type="dxa"/>
                  <w:vAlign w:val="center"/>
                </w:tcPr>
                <w:p w14:paraId="262104E8"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Ryan Gayles</w:t>
                  </w:r>
                </w:p>
              </w:tc>
              <w:tc>
                <w:tcPr>
                  <w:tcW w:w="4289" w:type="dxa"/>
                  <w:vAlign w:val="center"/>
                </w:tcPr>
                <w:p w14:paraId="5BC60B3A"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17E62D10" w14:textId="77777777" w:rsidTr="005F1F81">
              <w:trPr>
                <w:trHeight w:val="417"/>
              </w:trPr>
              <w:tc>
                <w:tcPr>
                  <w:tcW w:w="5095" w:type="dxa"/>
                  <w:vAlign w:val="center"/>
                </w:tcPr>
                <w:p w14:paraId="1E8C9C46"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Clare Bell</w:t>
                  </w:r>
                </w:p>
              </w:tc>
              <w:tc>
                <w:tcPr>
                  <w:tcW w:w="4289" w:type="dxa"/>
                  <w:vAlign w:val="center"/>
                </w:tcPr>
                <w:p w14:paraId="1353FB8E"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0DA5161A" w14:textId="77777777" w:rsidTr="005F1F81">
              <w:trPr>
                <w:trHeight w:val="417"/>
              </w:trPr>
              <w:tc>
                <w:tcPr>
                  <w:tcW w:w="5095" w:type="dxa"/>
                  <w:vAlign w:val="center"/>
                </w:tcPr>
                <w:p w14:paraId="745B744F"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Sam Bell</w:t>
                  </w:r>
                </w:p>
              </w:tc>
              <w:tc>
                <w:tcPr>
                  <w:tcW w:w="4289" w:type="dxa"/>
                  <w:vAlign w:val="center"/>
                </w:tcPr>
                <w:p w14:paraId="7389EF0F"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4A9AE414" w14:textId="77777777" w:rsidTr="005F1F81">
              <w:trPr>
                <w:trHeight w:val="417"/>
              </w:trPr>
              <w:tc>
                <w:tcPr>
                  <w:tcW w:w="5095" w:type="dxa"/>
                  <w:vAlign w:val="center"/>
                </w:tcPr>
                <w:p w14:paraId="114D9C78"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Kate Bell</w:t>
                  </w:r>
                </w:p>
              </w:tc>
              <w:tc>
                <w:tcPr>
                  <w:tcW w:w="4289" w:type="dxa"/>
                  <w:vAlign w:val="center"/>
                </w:tcPr>
                <w:p w14:paraId="697863D5"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4AFD5491" w14:textId="77777777" w:rsidTr="005F1F81">
              <w:trPr>
                <w:trHeight w:val="417"/>
              </w:trPr>
              <w:tc>
                <w:tcPr>
                  <w:tcW w:w="5095" w:type="dxa"/>
                  <w:vAlign w:val="center"/>
                </w:tcPr>
                <w:p w14:paraId="332CBD37"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Abbie Cone</w:t>
                  </w:r>
                </w:p>
              </w:tc>
              <w:tc>
                <w:tcPr>
                  <w:tcW w:w="4289" w:type="dxa"/>
                  <w:vAlign w:val="center"/>
                </w:tcPr>
                <w:p w14:paraId="5663BAAD"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Class Teacher</w:t>
                  </w:r>
                </w:p>
              </w:tc>
            </w:tr>
            <w:tr w:rsidR="00652C43" w14:paraId="5E143C09" w14:textId="77777777" w:rsidTr="005F1F81">
              <w:trPr>
                <w:trHeight w:val="417"/>
              </w:trPr>
              <w:tc>
                <w:tcPr>
                  <w:tcW w:w="5095" w:type="dxa"/>
                  <w:vAlign w:val="center"/>
                </w:tcPr>
                <w:p w14:paraId="73A210B8"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Rob Goffee</w:t>
                  </w:r>
                </w:p>
              </w:tc>
              <w:tc>
                <w:tcPr>
                  <w:tcW w:w="4289" w:type="dxa"/>
                  <w:vAlign w:val="center"/>
                </w:tcPr>
                <w:p w14:paraId="2B685F14" w14:textId="77777777" w:rsidR="00652C43" w:rsidRPr="000E7E9B" w:rsidRDefault="00652C43" w:rsidP="005F1F81">
                  <w:pPr>
                    <w:pBdr>
                      <w:top w:val="nil"/>
                      <w:left w:val="nil"/>
                      <w:bottom w:val="nil"/>
                      <w:right w:val="nil"/>
                      <w:between w:val="nil"/>
                    </w:pBdr>
                    <w:spacing w:after="200" w:line="276" w:lineRule="auto"/>
                    <w:ind w:left="1423" w:hanging="1066"/>
                    <w:jc w:val="center"/>
                    <w:rPr>
                      <w:rFonts w:ascii="Gill Sans" w:eastAsia="Gill Sans" w:hAnsi="Gill Sans" w:cs="Gill Sans"/>
                      <w:iCs/>
                    </w:rPr>
                  </w:pPr>
                  <w:r w:rsidRPr="000E7E9B">
                    <w:rPr>
                      <w:rFonts w:ascii="Gill Sans" w:eastAsia="Gill Sans" w:hAnsi="Gill Sans" w:cs="Gill Sans"/>
                      <w:iCs/>
                    </w:rPr>
                    <w:t>Headteacher</w:t>
                  </w:r>
                </w:p>
              </w:tc>
            </w:tr>
          </w:tbl>
          <w:p w14:paraId="495000D5"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b/>
                <w:bCs/>
                <w:color w:val="000000"/>
              </w:rPr>
            </w:pPr>
          </w:p>
          <w:p w14:paraId="1D3CC3DF" w14:textId="77777777" w:rsidR="00652C43" w:rsidRPr="00B01320"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B01320">
              <w:rPr>
                <w:rFonts w:ascii="Gill Sans" w:eastAsia="Gill Sans" w:hAnsi="Gill Sans" w:cs="Gill Sans"/>
                <w:bCs/>
                <w:color w:val="000000"/>
              </w:rPr>
              <w:t>Parents are responsible for:</w:t>
            </w:r>
          </w:p>
          <w:p w14:paraId="3F330958" w14:textId="77777777" w:rsidR="00652C43" w:rsidRDefault="00652C43" w:rsidP="00652C43">
            <w:pPr>
              <w:numPr>
                <w:ilvl w:val="0"/>
                <w:numId w:val="5"/>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lastRenderedPageBreak/>
              <w:t>Enabling their children to grow and mature and to form healthy relationships.</w:t>
            </w:r>
          </w:p>
          <w:p w14:paraId="23FA4BD0" w14:textId="77777777" w:rsidR="00652C43" w:rsidRDefault="00652C43" w:rsidP="00652C43">
            <w:pPr>
              <w:numPr>
                <w:ilvl w:val="0"/>
                <w:numId w:val="5"/>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 xml:space="preserve">Supporting their children through their personal development and the emotional and physical aspects of growing up. </w:t>
            </w:r>
          </w:p>
          <w:p w14:paraId="543B320B" w14:textId="77777777" w:rsidR="00652C43" w:rsidRDefault="00652C43" w:rsidP="00652C43">
            <w:pPr>
              <w:numPr>
                <w:ilvl w:val="0"/>
                <w:numId w:val="5"/>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Ensuring that they are aware of aspects of the curriculum, including when it is going to be delivered and the content.</w:t>
            </w:r>
          </w:p>
          <w:p w14:paraId="7DFBB4C5" w14:textId="77777777" w:rsidR="00652C43" w:rsidRDefault="00652C43" w:rsidP="00652C43">
            <w:pPr>
              <w:numPr>
                <w:ilvl w:val="0"/>
                <w:numId w:val="5"/>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 xml:space="preserve">Supporting their children’s personal, social and emotional development, by working with the school to create an open home environment where pupils can engage, discuss and continue to learn about matters that have been raised through school PSHE. </w:t>
            </w:r>
          </w:p>
          <w:p w14:paraId="3C52F588" w14:textId="77777777" w:rsidR="00652C43" w:rsidRDefault="00652C43" w:rsidP="00652C43">
            <w:pPr>
              <w:numPr>
                <w:ilvl w:val="0"/>
                <w:numId w:val="5"/>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Seeking additional support in this from the school where they feel it is needed.</w:t>
            </w:r>
          </w:p>
          <w:p w14:paraId="55A247EF" w14:textId="77777777" w:rsidR="00652C43" w:rsidRDefault="00652C43" w:rsidP="005F1F81">
            <w:pPr>
              <w:pBdr>
                <w:top w:val="nil"/>
                <w:left w:val="nil"/>
                <w:bottom w:val="nil"/>
                <w:right w:val="nil"/>
                <w:between w:val="nil"/>
              </w:pBdr>
              <w:spacing w:line="276" w:lineRule="auto"/>
              <w:ind w:left="1423" w:hanging="1066"/>
              <w:jc w:val="both"/>
              <w:rPr>
                <w:rFonts w:ascii="Gill Sans" w:eastAsia="Gill Sans" w:hAnsi="Gill Sans" w:cs="Gill Sans"/>
                <w:color w:val="000000"/>
              </w:rPr>
            </w:pPr>
          </w:p>
          <w:p w14:paraId="4DAE7A62"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r w:rsidRPr="00860CB6">
              <w:rPr>
                <w:rFonts w:ascii="Gill Sans" w:eastAsia="Gill Sans" w:hAnsi="Gill Sans" w:cs="Gill Sans"/>
                <w:bCs/>
                <w:color w:val="000000"/>
              </w:rPr>
              <w:t>The school aims to build positive relationships with parents/ carers. The school will share the planned curriculum and resources with parents / carers. The school welcomes parents into school who wish to discuss any concerns, and to support parents / carers in managing conversations with their children on the issues covered by the curriculum. Parents / carers will also be consulted in the review of this policy and encouraged to provide their views at any time.</w:t>
            </w:r>
          </w:p>
          <w:p w14:paraId="3999E448" w14:textId="77777777" w:rsidR="00652C43" w:rsidRPr="004D55C0" w:rsidRDefault="00652C43" w:rsidP="005F1F81">
            <w:pPr>
              <w:pBdr>
                <w:top w:val="nil"/>
                <w:left w:val="nil"/>
                <w:bottom w:val="nil"/>
                <w:right w:val="nil"/>
                <w:between w:val="nil"/>
              </w:pBdr>
              <w:spacing w:after="200" w:line="276" w:lineRule="auto"/>
              <w:rPr>
                <w:rFonts w:ascii="Gill Sans" w:eastAsia="Gill Sans" w:hAnsi="Gill Sans" w:cs="Gill Sans"/>
                <w:color w:val="000000"/>
              </w:rPr>
            </w:pPr>
            <w:r w:rsidRPr="004D55C0">
              <w:rPr>
                <w:rFonts w:ascii="Gill Sans" w:eastAsia="Gill Sans" w:hAnsi="Gill Sans" w:cs="Gill Sans"/>
                <w:color w:val="000000"/>
              </w:rPr>
              <w:t>The Trust will support all schools by:</w:t>
            </w:r>
          </w:p>
          <w:p w14:paraId="5FD78076" w14:textId="77777777" w:rsidR="00652C43" w:rsidRPr="004D55C0" w:rsidRDefault="00652C43" w:rsidP="00652C43">
            <w:pPr>
              <w:pStyle w:val="ListParagraph"/>
              <w:numPr>
                <w:ilvl w:val="0"/>
                <w:numId w:val="25"/>
              </w:numPr>
              <w:pBdr>
                <w:top w:val="nil"/>
                <w:left w:val="nil"/>
                <w:bottom w:val="nil"/>
                <w:right w:val="nil"/>
                <w:between w:val="nil"/>
              </w:pBdr>
              <w:spacing w:after="200" w:line="276" w:lineRule="auto"/>
              <w:rPr>
                <w:rFonts w:ascii="Gill Sans" w:eastAsia="Gill Sans" w:hAnsi="Gill Sans" w:cs="Gill Sans"/>
                <w:b/>
                <w:color w:val="000000"/>
              </w:rPr>
            </w:pPr>
            <w:r w:rsidRPr="004D55C0">
              <w:rPr>
                <w:rFonts w:ascii="Gill Sans" w:eastAsia="Gill Sans" w:hAnsi="Gill Sans" w:cs="Gill Sans"/>
                <w:color w:val="000000"/>
              </w:rPr>
              <w:t>Developing a trust RSHE policy</w:t>
            </w:r>
          </w:p>
          <w:p w14:paraId="696814B1" w14:textId="77777777" w:rsidR="00652C43" w:rsidRPr="004D55C0" w:rsidRDefault="00652C43" w:rsidP="00652C43">
            <w:pPr>
              <w:pStyle w:val="ListParagraph"/>
              <w:numPr>
                <w:ilvl w:val="0"/>
                <w:numId w:val="25"/>
              </w:numPr>
              <w:pBdr>
                <w:top w:val="nil"/>
                <w:left w:val="nil"/>
                <w:bottom w:val="nil"/>
                <w:right w:val="nil"/>
                <w:between w:val="nil"/>
              </w:pBdr>
              <w:spacing w:after="200" w:line="276" w:lineRule="auto"/>
              <w:rPr>
                <w:rFonts w:ascii="Gill Sans" w:eastAsia="Gill Sans" w:hAnsi="Gill Sans" w:cs="Gill Sans"/>
                <w:b/>
                <w:color w:val="000000"/>
              </w:rPr>
            </w:pPr>
            <w:r w:rsidRPr="004D55C0">
              <w:rPr>
                <w:rFonts w:ascii="Gill Sans" w:eastAsia="Gill Sans" w:hAnsi="Gill Sans" w:cs="Gill Sans"/>
                <w:color w:val="000000"/>
              </w:rPr>
              <w:t>Providing network meetings to support and update RSHE leads</w:t>
            </w:r>
          </w:p>
          <w:p w14:paraId="58EEC4BB" w14:textId="77777777" w:rsidR="00652C43" w:rsidRPr="004D55C0" w:rsidRDefault="00652C43" w:rsidP="00652C43">
            <w:pPr>
              <w:pStyle w:val="ListParagraph"/>
              <w:numPr>
                <w:ilvl w:val="0"/>
                <w:numId w:val="25"/>
              </w:numPr>
              <w:pBdr>
                <w:top w:val="nil"/>
                <w:left w:val="nil"/>
                <w:bottom w:val="nil"/>
                <w:right w:val="nil"/>
                <w:between w:val="nil"/>
              </w:pBdr>
              <w:spacing w:after="200" w:line="276" w:lineRule="auto"/>
              <w:rPr>
                <w:rFonts w:ascii="Gill Sans" w:eastAsia="Gill Sans" w:hAnsi="Gill Sans" w:cs="Gill Sans"/>
                <w:b/>
                <w:color w:val="000000"/>
              </w:rPr>
            </w:pPr>
            <w:r w:rsidRPr="004D55C0">
              <w:rPr>
                <w:rFonts w:ascii="Gill Sans" w:eastAsia="Gill Sans" w:hAnsi="Gill Sans" w:cs="Gill Sans"/>
                <w:color w:val="000000"/>
              </w:rPr>
              <w:t>Providing relevant CPD for RSHE leads</w:t>
            </w:r>
          </w:p>
          <w:p w14:paraId="5AFE327E" w14:textId="77777777" w:rsidR="00652C43" w:rsidRPr="004D55C0" w:rsidRDefault="00652C43" w:rsidP="00652C43">
            <w:pPr>
              <w:pStyle w:val="ListParagraph"/>
              <w:numPr>
                <w:ilvl w:val="0"/>
                <w:numId w:val="25"/>
              </w:numPr>
              <w:pBdr>
                <w:top w:val="nil"/>
                <w:left w:val="nil"/>
                <w:bottom w:val="nil"/>
                <w:right w:val="nil"/>
                <w:between w:val="nil"/>
              </w:pBdr>
              <w:spacing w:after="200" w:line="276" w:lineRule="auto"/>
              <w:rPr>
                <w:rFonts w:ascii="Gill Sans" w:eastAsia="Gill Sans" w:hAnsi="Gill Sans" w:cs="Gill Sans"/>
                <w:b/>
                <w:color w:val="000000"/>
              </w:rPr>
            </w:pPr>
            <w:r w:rsidRPr="004D55C0">
              <w:rPr>
                <w:rFonts w:ascii="Gill Sans" w:eastAsia="Gill Sans" w:hAnsi="Gill Sans" w:cs="Gill Sans"/>
                <w:color w:val="000000"/>
              </w:rPr>
              <w:t>Providing support for leaders to implement this policy effectively</w:t>
            </w:r>
          </w:p>
          <w:p w14:paraId="64E3EF93"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p>
          <w:p w14:paraId="176AD882" w14:textId="77777777" w:rsidR="00652C43" w:rsidRPr="00860CB6" w:rsidRDefault="00652C43" w:rsidP="005F1F81">
            <w:pPr>
              <w:pBdr>
                <w:top w:val="nil"/>
                <w:left w:val="nil"/>
                <w:bottom w:val="nil"/>
                <w:right w:val="nil"/>
                <w:between w:val="nil"/>
              </w:pBdr>
              <w:spacing w:after="200" w:line="276" w:lineRule="auto"/>
              <w:rPr>
                <w:rFonts w:ascii="Gill Sans" w:eastAsia="Gill Sans" w:hAnsi="Gill Sans" w:cs="Gill Sans"/>
                <w:b/>
                <w:bCs/>
                <w:color w:val="000000"/>
              </w:rPr>
            </w:pPr>
          </w:p>
          <w:p w14:paraId="7900C199" w14:textId="77777777" w:rsidR="00652C43" w:rsidRPr="00860CB6"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860CB6">
              <w:rPr>
                <w:rFonts w:ascii="Gill Sans" w:eastAsia="Gill Sans" w:hAnsi="Gill Sans" w:cs="Gill Sans"/>
                <w:bCs/>
                <w:color w:val="000000"/>
              </w:rPr>
              <w:t>Safeguarding</w:t>
            </w:r>
          </w:p>
          <w:p w14:paraId="2D100AA3" w14:textId="77777777" w:rsidR="00652C43" w:rsidRDefault="00652C43" w:rsidP="00652C43">
            <w:pPr>
              <w:numPr>
                <w:ilvl w:val="0"/>
                <w:numId w:val="19"/>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Due to the nature of the matters discussed in RSHE, there may be a higher likelihood for safeguarding concerns to arise or be disclosed by pupils. In line with the school’s Child Protection and Safeguarding Policy, all staff will be aware of the indicators and risks of a range of safeguarding issues, including child-on-child abuse, and will follow the appropriate procedures should a safeguarding concern be disclosed.</w:t>
            </w:r>
          </w:p>
          <w:p w14:paraId="5B74D306" w14:textId="77777777" w:rsidR="00652C43" w:rsidRDefault="00652C43" w:rsidP="00652C43">
            <w:pPr>
              <w:numPr>
                <w:ilvl w:val="0"/>
                <w:numId w:val="19"/>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There is an element of RSHE in pastoral care, so the school will ensure that PSHE and pastoral care teams work together to help pupils feel comfortable indicating that they may be vulnerable and at risk.</w:t>
            </w:r>
          </w:p>
          <w:p w14:paraId="2BD075C8" w14:textId="77777777" w:rsidR="00652C43" w:rsidRDefault="00652C43" w:rsidP="00652C43">
            <w:pPr>
              <w:numPr>
                <w:ilvl w:val="0"/>
                <w:numId w:val="19"/>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RSHE lessons will encourage pupils to discuss the issues raised in the lesson with a member of staff if they wish to do so. Pupils will also be made aware of how to raise concerns or make reports about potential safeguarding issues, and how reports will be handled. This also includes concerns and reports about a friend or peer.</w:t>
            </w:r>
          </w:p>
          <w:p w14:paraId="77434302" w14:textId="77777777" w:rsidR="00652C43" w:rsidRPr="004E0E73" w:rsidRDefault="00652C43" w:rsidP="005F1F81">
            <w:pPr>
              <w:pBdr>
                <w:top w:val="nil"/>
                <w:left w:val="nil"/>
                <w:bottom w:val="nil"/>
                <w:right w:val="nil"/>
                <w:between w:val="nil"/>
              </w:pBdr>
              <w:spacing w:after="200" w:line="276" w:lineRule="auto"/>
              <w:jc w:val="both"/>
              <w:rPr>
                <w:rFonts w:ascii="Gill Sans" w:eastAsia="Gill Sans" w:hAnsi="Gill Sans" w:cs="Gill Sans"/>
                <w:b/>
                <w:bCs/>
                <w:color w:val="000000"/>
              </w:rPr>
            </w:pPr>
            <w:r w:rsidRPr="004E0E73">
              <w:rPr>
                <w:rFonts w:ascii="Gill Sans" w:eastAsia="Gill Sans" w:hAnsi="Gill Sans" w:cs="Gill Sans"/>
                <w:bCs/>
                <w:color w:val="000000"/>
              </w:rPr>
              <w:t>Where beneficial, the DSL or deputy DSL will be involved in the development of safeguarding-related elements of the RSHE curriculum</w:t>
            </w:r>
          </w:p>
          <w:p w14:paraId="6A6E9D42" w14:textId="77777777" w:rsidR="00652C43" w:rsidRPr="00FB6788" w:rsidRDefault="00652C43" w:rsidP="005F1F81">
            <w:pPr>
              <w:pBdr>
                <w:top w:val="nil"/>
                <w:left w:val="nil"/>
                <w:bottom w:val="nil"/>
                <w:right w:val="nil"/>
                <w:between w:val="nil"/>
              </w:pBdr>
              <w:spacing w:after="200" w:line="276" w:lineRule="auto"/>
              <w:jc w:val="both"/>
              <w:rPr>
                <w:rFonts w:ascii="Gill Sans" w:eastAsia="Gill Sans" w:hAnsi="Gill Sans" w:cs="Gill Sans"/>
                <w:b/>
                <w:bCs/>
                <w:color w:val="000000"/>
              </w:rPr>
            </w:pPr>
            <w:r w:rsidRPr="00C547B9">
              <w:rPr>
                <w:rFonts w:ascii="Gill Sans" w:eastAsia="Gill Sans" w:hAnsi="Gill Sans" w:cs="Gill Sans"/>
                <w:bCs/>
                <w:color w:val="000000"/>
              </w:rPr>
              <w:t>Curriculum organisation</w:t>
            </w:r>
          </w:p>
          <w:p w14:paraId="3093DECB"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lastRenderedPageBreak/>
              <w:t>Every primary school is required to deliver statutory relationships education and health education. The delivery of the relationships education and of health education coincide with one another and will be delivered as part of the school’s PSHE curriculum.</w:t>
            </w:r>
          </w:p>
          <w:p w14:paraId="33D6E837"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For the purpose of this policy:</w:t>
            </w:r>
          </w:p>
          <w:p w14:paraId="569750FC" w14:textId="77777777" w:rsidR="00652C43" w:rsidRDefault="00652C43" w:rsidP="00652C43">
            <w:pPr>
              <w:numPr>
                <w:ilvl w:val="0"/>
                <w:numId w:val="6"/>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 xml:space="preserve">“Relationships education” is defined as teaching pupils about healthy, respectful relationships, focussing on family and friendships, in all contexts, including online. </w:t>
            </w:r>
          </w:p>
          <w:p w14:paraId="060AA692" w14:textId="77777777" w:rsidR="00652C43" w:rsidRDefault="00652C43" w:rsidP="00652C43">
            <w:pPr>
              <w:numPr>
                <w:ilvl w:val="0"/>
                <w:numId w:val="6"/>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“Health education” is defined as teaching pupils about physical health and mental wellbeing, focussing on recognising the link between the two and being able to make healthy lifestyle choices.</w:t>
            </w:r>
          </w:p>
          <w:p w14:paraId="61A4EC67" w14:textId="77777777" w:rsidR="00652C43" w:rsidRDefault="00652C43" w:rsidP="00652C43">
            <w:pPr>
              <w:numPr>
                <w:ilvl w:val="0"/>
                <w:numId w:val="6"/>
              </w:num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 xml:space="preserve"> “Sex education” is defined as teaching pupils about developing healthy sexuality, and will cover issues, beyond those covered in the science and health curricula, that will be determined in response to the needs of the relevant cohort.</w:t>
            </w:r>
          </w:p>
          <w:p w14:paraId="0F0E228F" w14:textId="77777777" w:rsidR="00652C43" w:rsidRPr="00FB6788" w:rsidRDefault="00652C43" w:rsidP="005F1F81">
            <w:pPr>
              <w:pBdr>
                <w:top w:val="nil"/>
                <w:left w:val="nil"/>
                <w:bottom w:val="nil"/>
                <w:right w:val="nil"/>
                <w:between w:val="nil"/>
              </w:pBdr>
              <w:spacing w:after="200" w:line="276" w:lineRule="auto"/>
              <w:jc w:val="both"/>
              <w:rPr>
                <w:rFonts w:ascii="Gill Sans" w:eastAsia="Gill Sans" w:hAnsi="Gill Sans" w:cs="Gill Sans"/>
                <w:b/>
                <w:color w:val="000000"/>
              </w:rPr>
            </w:pPr>
            <w:r w:rsidRPr="00FB6788">
              <w:rPr>
                <w:rFonts w:ascii="Gill Sans" w:eastAsia="Gill Sans" w:hAnsi="Gill Sans" w:cs="Gill Sans"/>
                <w:color w:val="000000"/>
              </w:rPr>
              <w:t>The relationships and health curriculum considers the views of teachers, pupils and parents. 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2C507415" w14:textId="77777777" w:rsidR="00652C43" w:rsidRPr="00860CB6" w:rsidRDefault="00652C43" w:rsidP="005F1F81">
            <w:pPr>
              <w:pBdr>
                <w:top w:val="nil"/>
                <w:left w:val="nil"/>
                <w:bottom w:val="nil"/>
                <w:right w:val="nil"/>
                <w:between w:val="nil"/>
              </w:pBdr>
              <w:spacing w:after="200" w:line="276" w:lineRule="auto"/>
              <w:rPr>
                <w:rFonts w:ascii="Gill Sans" w:eastAsia="Gill Sans" w:hAnsi="Gill Sans" w:cs="Gill Sans"/>
                <w:b/>
                <w:bCs/>
                <w:color w:val="000000"/>
              </w:rPr>
            </w:pPr>
            <w:r w:rsidRPr="00FB6788">
              <w:rPr>
                <w:rFonts w:ascii="Gill Sans" w:eastAsia="Gill Sans" w:hAnsi="Gill Sans" w:cs="Gill Sans"/>
                <w:bCs/>
                <w:color w:val="000000"/>
              </w:rPr>
              <w:t xml:space="preserve">The school is dedicated to ensuring our curriculum meets the needs of the whole-school community; therefore, the curriculum is informed by issues in the school and wider community to ensure it is tailored to pupils’ needs. </w:t>
            </w:r>
          </w:p>
          <w:p w14:paraId="258222F2" w14:textId="77777777" w:rsidR="00652C43" w:rsidRDefault="00652C43" w:rsidP="005F1F81">
            <w:pPr>
              <w:pBdr>
                <w:top w:val="nil"/>
                <w:left w:val="nil"/>
                <w:bottom w:val="nil"/>
                <w:right w:val="nil"/>
                <w:between w:val="nil"/>
              </w:pBdr>
              <w:spacing w:line="276" w:lineRule="auto"/>
              <w:jc w:val="both"/>
              <w:rPr>
                <w:rFonts w:ascii="Gill Sans" w:eastAsia="Gill Sans" w:hAnsi="Gill Sans" w:cs="Gill Sans"/>
                <w:color w:val="000000"/>
              </w:rPr>
            </w:pPr>
            <w:r w:rsidRPr="00CB2656">
              <w:rPr>
                <w:rFonts w:ascii="Gill Sans" w:eastAsia="Gill Sans" w:hAnsi="Gill Sans" w:cs="Gill Sans"/>
                <w:color w:val="000000"/>
              </w:rPr>
              <w:t xml:space="preserve">An overview of Relationships Education and what pupils will know by the end of primary school is at Appendix 2.  An overview of Health Education and what pupils will know by the end of primary school is at Appendix 3. A summary of the content that will be taught during each Year Group is outlined at Appendix 4.  </w:t>
            </w:r>
          </w:p>
          <w:p w14:paraId="0C83652D" w14:textId="77777777" w:rsidR="00652C43" w:rsidRPr="00CB2656" w:rsidRDefault="00652C43" w:rsidP="005F1F81">
            <w:pPr>
              <w:pBdr>
                <w:top w:val="nil"/>
                <w:left w:val="nil"/>
                <w:bottom w:val="nil"/>
                <w:right w:val="nil"/>
                <w:between w:val="nil"/>
              </w:pBdr>
              <w:spacing w:line="276" w:lineRule="auto"/>
              <w:jc w:val="both"/>
              <w:rPr>
                <w:rFonts w:ascii="Gill Sans" w:eastAsia="Gill Sans" w:hAnsi="Gill Sans" w:cs="Gill Sans"/>
                <w:b/>
                <w:color w:val="000000"/>
              </w:rPr>
            </w:pPr>
          </w:p>
          <w:p w14:paraId="27CD18DC" w14:textId="77777777" w:rsidR="00652C43" w:rsidRPr="00860CB6" w:rsidRDefault="00652C43" w:rsidP="005F1F81">
            <w:pPr>
              <w:pBdr>
                <w:top w:val="nil"/>
                <w:left w:val="nil"/>
                <w:bottom w:val="nil"/>
                <w:right w:val="nil"/>
                <w:between w:val="nil"/>
              </w:pBdr>
              <w:spacing w:after="200" w:line="276" w:lineRule="auto"/>
              <w:jc w:val="both"/>
              <w:rPr>
                <w:rFonts w:ascii="Gill Sans" w:eastAsia="Gill Sans" w:hAnsi="Gill Sans" w:cs="Gill Sans"/>
                <w:b/>
                <w:bCs/>
                <w:color w:val="000000"/>
              </w:rPr>
            </w:pPr>
            <w:r w:rsidRPr="00860CB6">
              <w:rPr>
                <w:rFonts w:ascii="Gill Sans" w:eastAsia="Gill Sans" w:hAnsi="Gill Sans" w:cs="Gill Sans"/>
                <w:bCs/>
                <w:color w:val="000000"/>
              </w:rPr>
              <w:t xml:space="preserve">The DfE recommends that </w:t>
            </w:r>
            <w:r w:rsidRPr="00860CB6">
              <w:rPr>
                <w:rFonts w:ascii="Gill Sans" w:eastAsia="Gill Sans" w:hAnsi="Gill Sans" w:cs="Gill Sans"/>
                <w:bCs/>
                <w:iCs/>
                <w:color w:val="000000"/>
              </w:rPr>
              <w:t xml:space="preserve">all </w:t>
            </w:r>
            <w:r w:rsidRPr="00860CB6">
              <w:rPr>
                <w:rFonts w:ascii="Gill Sans" w:eastAsia="Gill Sans" w:hAnsi="Gill Sans" w:cs="Gill Sans"/>
                <w:bCs/>
                <w:color w:val="000000"/>
              </w:rPr>
              <w:t xml:space="preserve">primary schools should have a sex education programme in place. This should be tailored to the age, and physical and emotional maturity of pupils, and should ensure that </w:t>
            </w:r>
            <w:r>
              <w:rPr>
                <w:rFonts w:ascii="Gill Sans" w:eastAsia="Gill Sans" w:hAnsi="Gill Sans" w:cs="Gill Sans"/>
                <w:bCs/>
                <w:color w:val="000000"/>
              </w:rPr>
              <w:t>all pupils</w:t>
            </w:r>
            <w:r w:rsidRPr="00860CB6">
              <w:rPr>
                <w:rFonts w:ascii="Gill Sans" w:eastAsia="Gill Sans" w:hAnsi="Gill Sans" w:cs="Gill Sans"/>
                <w:bCs/>
                <w:color w:val="000000"/>
              </w:rPr>
              <w:t xml:space="preserve"> are prepared for the changes that adolescence brings, drawing on knowledge of the human life cycle.</w:t>
            </w:r>
          </w:p>
          <w:p w14:paraId="023F7B87"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color w:val="000000"/>
              </w:rPr>
            </w:pPr>
            <w:r w:rsidRPr="00860CB6">
              <w:rPr>
                <w:rFonts w:ascii="Gill Sans" w:eastAsia="Gill Sans" w:hAnsi="Gill Sans" w:cs="Gill Sans"/>
                <w:bCs/>
                <w:color w:val="000000"/>
              </w:rPr>
              <w:t>All pupils must be taught the aspects of sex education outlined in the primary science curriculum – this includes teaching about the main external parts of the human body, how it changes as it grows from birth to old age</w:t>
            </w:r>
            <w:r>
              <w:rPr>
                <w:rFonts w:ascii="Gill Sans" w:eastAsia="Gill Sans" w:hAnsi="Gill Sans" w:cs="Gill Sans"/>
                <w:color w:val="000000"/>
              </w:rPr>
              <w:t>.</w:t>
            </w:r>
          </w:p>
          <w:p w14:paraId="5872A815" w14:textId="77777777" w:rsidR="00652C43" w:rsidRDefault="00652C43" w:rsidP="005F1F81">
            <w:pPr>
              <w:pBdr>
                <w:top w:val="nil"/>
                <w:left w:val="nil"/>
                <w:bottom w:val="nil"/>
                <w:right w:val="nil"/>
                <w:between w:val="nil"/>
              </w:pBdr>
              <w:spacing w:after="200" w:line="276" w:lineRule="auto"/>
              <w:ind w:left="1066" w:hanging="1066"/>
              <w:jc w:val="both"/>
              <w:rPr>
                <w:rFonts w:ascii="Gill Sans" w:eastAsia="Gill Sans" w:hAnsi="Gill Sans" w:cs="Gill Sans"/>
                <w:color w:val="000000"/>
              </w:rPr>
            </w:pPr>
            <w:r>
              <w:rPr>
                <w:rFonts w:ascii="Gill Sans" w:eastAsia="Gill Sans" w:hAnsi="Gill Sans" w:cs="Gill Sans"/>
                <w:color w:val="000000"/>
              </w:rPr>
              <w:t>The age and development of pupils is always considered when delivering sex education.</w:t>
            </w:r>
          </w:p>
          <w:p w14:paraId="41A716C2" w14:textId="77777777" w:rsidR="00652C43" w:rsidRDefault="00652C43" w:rsidP="005F1F81">
            <w:pPr>
              <w:pBdr>
                <w:top w:val="nil"/>
                <w:left w:val="nil"/>
                <w:bottom w:val="nil"/>
                <w:right w:val="nil"/>
                <w:between w:val="nil"/>
              </w:pBdr>
              <w:spacing w:after="200" w:line="276" w:lineRule="auto"/>
              <w:ind w:left="1066" w:hanging="1066"/>
              <w:jc w:val="both"/>
              <w:rPr>
                <w:rFonts w:ascii="Gill Sans" w:eastAsia="Gill Sans" w:hAnsi="Gill Sans" w:cs="Gill Sans"/>
                <w:color w:val="000000"/>
              </w:rPr>
            </w:pPr>
            <w:r>
              <w:rPr>
                <w:rFonts w:ascii="Gill Sans" w:eastAsia="Gill Sans" w:hAnsi="Gill Sans" w:cs="Gill Sans"/>
                <w:color w:val="000000"/>
              </w:rPr>
              <w:t xml:space="preserve">A summary of the content that is currently taught during each Year Group is outlined at Appendix 5.  </w:t>
            </w:r>
          </w:p>
          <w:p w14:paraId="4220D4E3" w14:textId="77777777" w:rsidR="00652C43" w:rsidRPr="004E0E73"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highlight w:val="yellow"/>
              </w:rPr>
            </w:pPr>
            <w:r w:rsidRPr="004E0E73">
              <w:rPr>
                <w:rFonts w:ascii="Gill Sans" w:eastAsia="Gill Sans" w:hAnsi="Gill Sans" w:cs="Gill Sans"/>
                <w:bCs/>
                <w:color w:val="000000"/>
              </w:rPr>
              <w:t xml:space="preserve">Consultation with parents </w:t>
            </w:r>
          </w:p>
          <w:p w14:paraId="0093DC17"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Pr>
                <w:rFonts w:ascii="Gill Sans" w:eastAsia="Gill Sans" w:hAnsi="Gill Sans" w:cs="Gill Sans"/>
                <w:color w:val="000000"/>
              </w:rPr>
              <w:t xml:space="preserve">The school understands the important role parents play in enhancing their children’s understanding of relationships and health and how important parents’ views are in shaping the curriculum. The school will </w:t>
            </w:r>
            <w:r>
              <w:rPr>
                <w:rFonts w:ascii="Gill Sans" w:eastAsia="Gill Sans" w:hAnsi="Gill Sans" w:cs="Gill Sans"/>
                <w:color w:val="000000"/>
              </w:rPr>
              <w:lastRenderedPageBreak/>
              <w:t>provide parents with frequent opportunities to understand and ask questions about the school’s approach to RSHE.</w:t>
            </w:r>
          </w:p>
          <w:p w14:paraId="436F06BE"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Pr>
                <w:rFonts w:ascii="Gill Sans" w:eastAsia="Gill Sans" w:hAnsi="Gill Sans" w:cs="Gill Sans"/>
                <w:color w:val="000000"/>
              </w:rPr>
              <w:t>The school will consult closely with parents when reviewing the content of the school’s RSHE curriculum and will give them regular opportunities to voice their opinions. The school will use the views of parents to inform decisions made about the curriculum content and delivery; however, parents will not be granted a ‘veto’ on curriculum content, and all final decisions will be made by school. The school will permit parents access to all curriculum materials and the school will not enter into contracts with outside providers that seek to prevent parents from seeing materials.</w:t>
            </w:r>
          </w:p>
          <w:p w14:paraId="15627D32" w14:textId="77777777" w:rsidR="00652C43" w:rsidRDefault="00652C43" w:rsidP="005F1F81">
            <w:pPr>
              <w:pBdr>
                <w:top w:val="nil"/>
                <w:left w:val="nil"/>
                <w:bottom w:val="nil"/>
                <w:right w:val="nil"/>
                <w:between w:val="nil"/>
              </w:pBdr>
              <w:spacing w:line="276" w:lineRule="auto"/>
              <w:jc w:val="both"/>
              <w:rPr>
                <w:rFonts w:ascii="Gill Sans" w:eastAsia="Gill Sans" w:hAnsi="Gill Sans" w:cs="Gill Sans"/>
                <w:color w:val="000000"/>
              </w:rPr>
            </w:pPr>
            <w:r>
              <w:rPr>
                <w:rFonts w:ascii="Gill Sans" w:eastAsia="Gill Sans" w:hAnsi="Gill Sans" w:cs="Gill Sans"/>
                <w:color w:val="000000"/>
              </w:rPr>
              <w:t>Parents will be provided with the following information:</w:t>
            </w:r>
          </w:p>
          <w:p w14:paraId="7E69A1C1" w14:textId="77777777" w:rsidR="00652C43" w:rsidRDefault="00652C43" w:rsidP="00652C43">
            <w:pPr>
              <w:numPr>
                <w:ilvl w:val="1"/>
                <w:numId w:val="9"/>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The content of the relationships, sex and health curriculum</w:t>
            </w:r>
          </w:p>
          <w:p w14:paraId="356F6AF7" w14:textId="77777777" w:rsidR="00652C43" w:rsidRDefault="00652C43" w:rsidP="00652C43">
            <w:pPr>
              <w:numPr>
                <w:ilvl w:val="1"/>
                <w:numId w:val="9"/>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The delivery of the relationships, sex and health curriculum, including what is taught in each year group</w:t>
            </w:r>
          </w:p>
          <w:p w14:paraId="0E675755" w14:textId="77777777" w:rsidR="00652C43" w:rsidRDefault="00652C43" w:rsidP="00652C43">
            <w:pPr>
              <w:numPr>
                <w:ilvl w:val="1"/>
                <w:numId w:val="9"/>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The legalities surrounding withdrawing their child from the subjects</w:t>
            </w:r>
          </w:p>
          <w:p w14:paraId="2D8E03F0" w14:textId="77777777" w:rsidR="00652C43" w:rsidRDefault="00652C43" w:rsidP="00652C43">
            <w:pPr>
              <w:numPr>
                <w:ilvl w:val="1"/>
                <w:numId w:val="9"/>
              </w:numPr>
              <w:pBdr>
                <w:top w:val="nil"/>
                <w:left w:val="nil"/>
                <w:bottom w:val="nil"/>
                <w:right w:val="nil"/>
                <w:between w:val="nil"/>
              </w:pBdr>
              <w:spacing w:after="0" w:line="276" w:lineRule="auto"/>
              <w:jc w:val="both"/>
              <w:rPr>
                <w:rFonts w:ascii="Gill Sans" w:eastAsia="Gill Sans" w:hAnsi="Gill Sans" w:cs="Gill Sans"/>
                <w:color w:val="000000"/>
              </w:rPr>
            </w:pPr>
            <w:r>
              <w:rPr>
                <w:rFonts w:ascii="Gill Sans" w:eastAsia="Gill Sans" w:hAnsi="Gill Sans" w:cs="Gill Sans"/>
                <w:color w:val="000000"/>
              </w:rPr>
              <w:t>The resources that will be used to support the curriculum</w:t>
            </w:r>
          </w:p>
          <w:p w14:paraId="3C39E089" w14:textId="77777777" w:rsidR="00652C43" w:rsidRDefault="00652C43" w:rsidP="005F1F81">
            <w:pPr>
              <w:pBdr>
                <w:top w:val="nil"/>
                <w:left w:val="nil"/>
                <w:bottom w:val="nil"/>
                <w:right w:val="nil"/>
                <w:between w:val="nil"/>
              </w:pBdr>
              <w:spacing w:line="276" w:lineRule="auto"/>
              <w:jc w:val="both"/>
              <w:rPr>
                <w:rFonts w:ascii="Gill Sans" w:eastAsia="Gill Sans" w:hAnsi="Gill Sans" w:cs="Gill Sans"/>
                <w:color w:val="000000"/>
              </w:rPr>
            </w:pPr>
          </w:p>
          <w:p w14:paraId="1367B327"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The school will consult with parents, pupils and staff in the following ways:</w:t>
            </w:r>
          </w:p>
          <w:p w14:paraId="0C50884F" w14:textId="77777777" w:rsidR="00652C43" w:rsidRPr="003F0028" w:rsidRDefault="00652C43" w:rsidP="00652C43">
            <w:pPr>
              <w:numPr>
                <w:ilvl w:val="0"/>
                <w:numId w:val="7"/>
              </w:numPr>
              <w:pBdr>
                <w:top w:val="nil"/>
                <w:left w:val="nil"/>
                <w:bottom w:val="nil"/>
                <w:right w:val="nil"/>
                <w:between w:val="nil"/>
              </w:pBdr>
              <w:spacing w:after="0" w:line="276" w:lineRule="auto"/>
              <w:jc w:val="both"/>
              <w:rPr>
                <w:rFonts w:ascii="Gill Sans" w:eastAsia="Gill Sans" w:hAnsi="Gill Sans" w:cs="Gill Sans"/>
                <w:color w:val="000000"/>
              </w:rPr>
            </w:pPr>
            <w:r w:rsidRPr="003F0028">
              <w:rPr>
                <w:rFonts w:ascii="Gill Sans" w:eastAsia="Gill Sans" w:hAnsi="Gill Sans" w:cs="Gill Sans"/>
                <w:color w:val="000000"/>
              </w:rPr>
              <w:t>Questionnaires and surveys</w:t>
            </w:r>
          </w:p>
          <w:p w14:paraId="0889E777" w14:textId="77777777" w:rsidR="00652C43" w:rsidRPr="003F0028" w:rsidRDefault="00652C43" w:rsidP="00652C43">
            <w:pPr>
              <w:numPr>
                <w:ilvl w:val="0"/>
                <w:numId w:val="7"/>
              </w:numPr>
              <w:pBdr>
                <w:top w:val="nil"/>
                <w:left w:val="nil"/>
                <w:bottom w:val="nil"/>
                <w:right w:val="nil"/>
                <w:between w:val="nil"/>
              </w:pBdr>
              <w:spacing w:after="0" w:line="276" w:lineRule="auto"/>
              <w:jc w:val="both"/>
              <w:rPr>
                <w:rFonts w:ascii="Gill Sans" w:eastAsia="Gill Sans" w:hAnsi="Gill Sans" w:cs="Gill Sans"/>
                <w:color w:val="000000"/>
              </w:rPr>
            </w:pPr>
            <w:r w:rsidRPr="003F0028">
              <w:rPr>
                <w:rFonts w:ascii="Gill Sans" w:eastAsia="Gill Sans" w:hAnsi="Gill Sans" w:cs="Gill Sans"/>
                <w:color w:val="000000"/>
              </w:rPr>
              <w:t>Focus groups</w:t>
            </w:r>
          </w:p>
          <w:p w14:paraId="2D816C84" w14:textId="77777777" w:rsidR="00652C43" w:rsidRPr="003F0028" w:rsidRDefault="00652C43" w:rsidP="00652C43">
            <w:pPr>
              <w:numPr>
                <w:ilvl w:val="0"/>
                <w:numId w:val="7"/>
              </w:numPr>
              <w:pBdr>
                <w:top w:val="nil"/>
                <w:left w:val="nil"/>
                <w:bottom w:val="nil"/>
                <w:right w:val="nil"/>
                <w:between w:val="nil"/>
              </w:pBdr>
              <w:spacing w:after="0" w:line="276" w:lineRule="auto"/>
              <w:jc w:val="both"/>
              <w:rPr>
                <w:rFonts w:ascii="Gill Sans" w:eastAsia="Gill Sans" w:hAnsi="Gill Sans" w:cs="Gill Sans"/>
                <w:color w:val="000000"/>
              </w:rPr>
            </w:pPr>
            <w:r w:rsidRPr="003F0028">
              <w:rPr>
                <w:rFonts w:ascii="Gill Sans" w:eastAsia="Gill Sans" w:hAnsi="Gill Sans" w:cs="Gill Sans"/>
                <w:color w:val="000000"/>
              </w:rPr>
              <w:t>Meetings</w:t>
            </w:r>
          </w:p>
          <w:p w14:paraId="592CC4D7" w14:textId="77777777" w:rsidR="00652C43" w:rsidRPr="003F0028" w:rsidRDefault="00652C43" w:rsidP="00652C43">
            <w:pPr>
              <w:numPr>
                <w:ilvl w:val="0"/>
                <w:numId w:val="7"/>
              </w:numPr>
              <w:pBdr>
                <w:top w:val="nil"/>
                <w:left w:val="nil"/>
                <w:bottom w:val="nil"/>
                <w:right w:val="nil"/>
                <w:between w:val="nil"/>
              </w:pBdr>
              <w:spacing w:after="0" w:line="276" w:lineRule="auto"/>
              <w:jc w:val="both"/>
              <w:rPr>
                <w:rFonts w:ascii="Gill Sans" w:eastAsia="Gill Sans" w:hAnsi="Gill Sans" w:cs="Gill Sans"/>
                <w:color w:val="000000"/>
              </w:rPr>
            </w:pPr>
            <w:r w:rsidRPr="003F0028">
              <w:rPr>
                <w:rFonts w:ascii="Gill Sans" w:eastAsia="Gill Sans" w:hAnsi="Gill Sans" w:cs="Gill Sans"/>
                <w:color w:val="000000"/>
              </w:rPr>
              <w:t>Newsletters and letters</w:t>
            </w:r>
          </w:p>
          <w:p w14:paraId="2588517C" w14:textId="77777777" w:rsidR="00652C43" w:rsidRPr="003F0028" w:rsidRDefault="00652C43" w:rsidP="00652C43">
            <w:pPr>
              <w:numPr>
                <w:ilvl w:val="0"/>
                <w:numId w:val="7"/>
              </w:numPr>
              <w:pBdr>
                <w:top w:val="nil"/>
                <w:left w:val="nil"/>
                <w:bottom w:val="nil"/>
                <w:right w:val="nil"/>
                <w:between w:val="nil"/>
              </w:pBdr>
              <w:spacing w:after="0" w:line="276" w:lineRule="auto"/>
              <w:jc w:val="both"/>
              <w:rPr>
                <w:rFonts w:ascii="Gill Sans" w:eastAsia="Gill Sans" w:hAnsi="Gill Sans" w:cs="Gill Sans"/>
                <w:color w:val="000000"/>
              </w:rPr>
            </w:pPr>
            <w:r w:rsidRPr="003F0028">
              <w:rPr>
                <w:rFonts w:ascii="Gill Sans" w:eastAsia="Gill Sans" w:hAnsi="Gill Sans" w:cs="Gill Sans"/>
                <w:color w:val="000000"/>
              </w:rPr>
              <w:t>Online posts</w:t>
            </w:r>
          </w:p>
          <w:p w14:paraId="79AAD2AB" w14:textId="77777777" w:rsidR="00652C43" w:rsidRPr="003F0028" w:rsidRDefault="00652C43" w:rsidP="00652C43">
            <w:pPr>
              <w:numPr>
                <w:ilvl w:val="0"/>
                <w:numId w:val="7"/>
              </w:numPr>
              <w:pBdr>
                <w:top w:val="nil"/>
                <w:left w:val="nil"/>
                <w:bottom w:val="nil"/>
                <w:right w:val="nil"/>
                <w:between w:val="nil"/>
              </w:pBdr>
              <w:spacing w:after="0" w:line="276" w:lineRule="auto"/>
              <w:jc w:val="both"/>
              <w:rPr>
                <w:rFonts w:ascii="Gill Sans" w:eastAsia="Gill Sans" w:hAnsi="Gill Sans" w:cs="Gill Sans"/>
                <w:color w:val="000000"/>
              </w:rPr>
            </w:pPr>
            <w:r w:rsidRPr="003F0028">
              <w:rPr>
                <w:rFonts w:ascii="Gill Sans" w:eastAsia="Gill Sans" w:hAnsi="Gill Sans" w:cs="Gill Sans"/>
                <w:color w:val="000000"/>
              </w:rPr>
              <w:t>Training sessions</w:t>
            </w:r>
          </w:p>
          <w:p w14:paraId="2960D50C" w14:textId="77777777" w:rsidR="00652C43" w:rsidRDefault="00652C43" w:rsidP="005F1F81">
            <w:pPr>
              <w:pBdr>
                <w:top w:val="nil"/>
                <w:left w:val="nil"/>
                <w:bottom w:val="nil"/>
                <w:right w:val="nil"/>
                <w:between w:val="nil"/>
              </w:pBdr>
              <w:spacing w:line="276" w:lineRule="auto"/>
              <w:ind w:left="1423" w:hanging="1066"/>
              <w:jc w:val="both"/>
              <w:rPr>
                <w:rFonts w:ascii="Gill Sans" w:eastAsia="Gill Sans" w:hAnsi="Gill Sans" w:cs="Gill Sans"/>
                <w:color w:val="000000"/>
              </w:rPr>
            </w:pPr>
          </w:p>
          <w:p w14:paraId="02D9E8A2" w14:textId="77777777" w:rsidR="00652C43" w:rsidRDefault="00652C43" w:rsidP="005F1F81">
            <w:pPr>
              <w:pBdr>
                <w:top w:val="nil"/>
                <w:left w:val="nil"/>
                <w:bottom w:val="nil"/>
                <w:right w:val="nil"/>
                <w:between w:val="nil"/>
              </w:pBdr>
              <w:spacing w:line="276" w:lineRule="auto"/>
              <w:jc w:val="both"/>
              <w:rPr>
                <w:rFonts w:ascii="Gill Sans" w:eastAsia="Gill Sans" w:hAnsi="Gill Sans" w:cs="Gill Sans"/>
                <w:color w:val="000000"/>
              </w:rPr>
            </w:pPr>
            <w:r>
              <w:rPr>
                <w:rFonts w:ascii="Gill Sans" w:eastAsia="Gill Sans" w:hAnsi="Gill Sans" w:cs="Gill Sans"/>
                <w:color w:val="000000"/>
              </w:rPr>
              <w:t>Any parent, teacher or pupil wishing to provide feedback about the curriculum can do so at any time during the academic year by:</w:t>
            </w:r>
          </w:p>
          <w:p w14:paraId="7CBE35F6" w14:textId="77777777" w:rsidR="00652C43" w:rsidRPr="003F0028" w:rsidRDefault="00652C43" w:rsidP="005F1F81">
            <w:pPr>
              <w:pBdr>
                <w:top w:val="nil"/>
                <w:left w:val="nil"/>
                <w:bottom w:val="nil"/>
                <w:right w:val="nil"/>
                <w:between w:val="nil"/>
              </w:pBdr>
              <w:spacing w:line="276" w:lineRule="auto"/>
              <w:jc w:val="both"/>
              <w:rPr>
                <w:rFonts w:ascii="Gill Sans" w:eastAsia="Gill Sans" w:hAnsi="Gill Sans" w:cs="Gill Sans"/>
                <w:color w:val="000000"/>
              </w:rPr>
            </w:pPr>
            <w:r w:rsidRPr="003F0028">
              <w:rPr>
                <w:rFonts w:ascii="Gill Sans" w:eastAsia="Gill Sans" w:hAnsi="Gill Sans" w:cs="Gill Sans"/>
                <w:color w:val="000000"/>
              </w:rPr>
              <w:t>Organising a meeting with the RSHE leader and / or the headteacher.</w:t>
            </w:r>
          </w:p>
          <w:p w14:paraId="28291788" w14:textId="77777777" w:rsidR="00652C43" w:rsidRDefault="00652C43" w:rsidP="005F1F81">
            <w:pPr>
              <w:pBdr>
                <w:top w:val="nil"/>
                <w:left w:val="nil"/>
                <w:bottom w:val="nil"/>
                <w:right w:val="nil"/>
                <w:between w:val="nil"/>
              </w:pBdr>
              <w:spacing w:line="276" w:lineRule="auto"/>
              <w:jc w:val="both"/>
              <w:rPr>
                <w:rFonts w:ascii="Gill Sans" w:eastAsia="Gill Sans" w:hAnsi="Gill Sans" w:cs="Gill Sans"/>
                <w:color w:val="000000"/>
              </w:rPr>
            </w:pPr>
            <w:r w:rsidRPr="003F0028">
              <w:rPr>
                <w:rFonts w:ascii="Gill Sans" w:eastAsia="Gill Sans" w:hAnsi="Gill Sans" w:cs="Gill Sans"/>
                <w:color w:val="000000"/>
              </w:rPr>
              <w:t>Email: DGLadmin@greenlanecofe.org.uk</w:t>
            </w:r>
          </w:p>
          <w:p w14:paraId="4B787BDF"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color w:val="000000"/>
              </w:rPr>
            </w:pPr>
            <w:bookmarkStart w:id="2" w:name="_heading=h.1fob9te" w:colFirst="0" w:colLast="0"/>
            <w:bookmarkEnd w:id="2"/>
          </w:p>
          <w:p w14:paraId="6834EE14" w14:textId="77777777" w:rsidR="00652C43" w:rsidRDefault="00652C43" w:rsidP="005F1F81">
            <w:pPr>
              <w:pBdr>
                <w:top w:val="nil"/>
                <w:left w:val="nil"/>
                <w:bottom w:val="nil"/>
                <w:right w:val="nil"/>
                <w:between w:val="nil"/>
              </w:pBdr>
              <w:spacing w:after="200" w:line="276" w:lineRule="auto"/>
              <w:jc w:val="both"/>
              <w:rPr>
                <w:rFonts w:ascii="Gill Sans" w:eastAsia="Gill Sans" w:hAnsi="Gill Sans" w:cs="Gill Sans"/>
                <w:color w:val="000000"/>
              </w:rPr>
            </w:pPr>
            <w:r>
              <w:rPr>
                <w:rFonts w:ascii="Gill Sans" w:eastAsia="Gill Sans" w:hAnsi="Gill Sans" w:cs="Gill Sans"/>
                <w:color w:val="000000"/>
              </w:rPr>
              <w:t xml:space="preserve">The school aims to build positive relationships with parents. We welcome parents / carers into school if they would like to discuss what will be taught, address any concerns, and help parents in managing conversations with their children on the issues covered by the curriculum. </w:t>
            </w:r>
          </w:p>
          <w:p w14:paraId="519E6DD3" w14:textId="77777777" w:rsidR="00652C43" w:rsidRPr="00FD0858" w:rsidRDefault="00652C43" w:rsidP="005F1F81">
            <w:pPr>
              <w:pBdr>
                <w:top w:val="nil"/>
                <w:left w:val="nil"/>
                <w:bottom w:val="nil"/>
                <w:right w:val="nil"/>
                <w:between w:val="nil"/>
              </w:pBdr>
              <w:spacing w:after="200" w:line="276" w:lineRule="auto"/>
              <w:jc w:val="both"/>
              <w:rPr>
                <w:rFonts w:ascii="Gill Sans" w:eastAsia="Gill Sans" w:hAnsi="Gill Sans" w:cs="Gill Sans"/>
                <w:bCs/>
                <w:color w:val="000000"/>
              </w:rPr>
            </w:pPr>
            <w:r w:rsidRPr="00FD0858">
              <w:rPr>
                <w:rFonts w:ascii="Gill Sans" w:eastAsia="Gill Sans" w:hAnsi="Gill Sans" w:cs="Gill Sans"/>
                <w:bCs/>
                <w:color w:val="000000"/>
              </w:rPr>
              <w:t xml:space="preserve">Delivery of the curriculum </w:t>
            </w:r>
          </w:p>
          <w:p w14:paraId="45E81B75" w14:textId="77777777" w:rsidR="00652C43" w:rsidRPr="00FC0DE7" w:rsidRDefault="00652C43" w:rsidP="00652C43">
            <w:pPr>
              <w:pStyle w:val="ListParagraph"/>
              <w:numPr>
                <w:ilvl w:val="0"/>
                <w:numId w:val="24"/>
              </w:numPr>
              <w:pBdr>
                <w:top w:val="nil"/>
                <w:left w:val="nil"/>
                <w:bottom w:val="nil"/>
                <w:right w:val="nil"/>
                <w:between w:val="nil"/>
              </w:pBdr>
              <w:spacing w:after="0" w:line="276" w:lineRule="auto"/>
              <w:rPr>
                <w:rFonts w:ascii="Gill Sans" w:eastAsia="Gill Sans" w:hAnsi="Gill Sans" w:cs="Gill Sans"/>
                <w:b/>
                <w:bCs/>
                <w:color w:val="000000"/>
              </w:rPr>
            </w:pPr>
            <w:r w:rsidRPr="00FC0DE7">
              <w:rPr>
                <w:rFonts w:ascii="Gill Sans" w:eastAsia="Gill Sans" w:hAnsi="Gill Sans" w:cs="Gill Sans"/>
                <w:bCs/>
                <w:color w:val="000000"/>
              </w:rPr>
              <w:t>The relationships and health curriculum will be delivered as part of our PSHE curriculum.</w:t>
            </w:r>
          </w:p>
          <w:p w14:paraId="74722F3E" w14:textId="77777777" w:rsidR="00652C43" w:rsidRPr="00FC0DE7" w:rsidRDefault="00652C43" w:rsidP="00652C43">
            <w:pPr>
              <w:pStyle w:val="ListParagraph"/>
              <w:numPr>
                <w:ilvl w:val="0"/>
                <w:numId w:val="24"/>
              </w:numPr>
              <w:pBdr>
                <w:top w:val="nil"/>
                <w:left w:val="nil"/>
                <w:bottom w:val="nil"/>
                <w:right w:val="nil"/>
                <w:between w:val="nil"/>
              </w:pBdr>
              <w:spacing w:after="0" w:line="276" w:lineRule="auto"/>
              <w:rPr>
                <w:rFonts w:ascii="Gill Sans" w:eastAsia="Gill Sans" w:hAnsi="Gill Sans" w:cs="Gill Sans"/>
                <w:b/>
                <w:bCs/>
                <w:color w:val="000000"/>
              </w:rPr>
            </w:pPr>
            <w:r w:rsidRPr="00FC0DE7">
              <w:rPr>
                <w:rFonts w:ascii="Gill Sans" w:eastAsia="Gill Sans" w:hAnsi="Gill Sans" w:cs="Gill Sans"/>
                <w:bCs/>
                <w:color w:val="000000"/>
              </w:rPr>
              <w:t xml:space="preserve">The school will ensure that keeping children safe and preventative education remain at the heart of </w:t>
            </w:r>
            <w:r>
              <w:rPr>
                <w:rFonts w:ascii="Gill Sans" w:eastAsia="Gill Sans" w:hAnsi="Gill Sans" w:cs="Gill Sans"/>
                <w:bCs/>
                <w:color w:val="000000"/>
              </w:rPr>
              <w:t>P</w:t>
            </w:r>
            <w:r w:rsidRPr="00FC0DE7">
              <w:rPr>
                <w:rFonts w:ascii="Gill Sans" w:eastAsia="Gill Sans" w:hAnsi="Gill Sans" w:cs="Gill Sans"/>
                <w:bCs/>
                <w:color w:val="000000"/>
              </w:rPr>
              <w:t>SHE</w:t>
            </w:r>
            <w:r>
              <w:rPr>
                <w:rFonts w:ascii="Gill Sans" w:eastAsia="Gill Sans" w:hAnsi="Gill Sans" w:cs="Gill Sans"/>
                <w:bCs/>
                <w:color w:val="000000"/>
              </w:rPr>
              <w:t>.</w:t>
            </w:r>
          </w:p>
          <w:p w14:paraId="5B8B5243" w14:textId="77777777" w:rsidR="00652C43" w:rsidRPr="00FC0DE7" w:rsidRDefault="00652C43" w:rsidP="00652C43">
            <w:pPr>
              <w:pStyle w:val="ListParagraph"/>
              <w:numPr>
                <w:ilvl w:val="0"/>
                <w:numId w:val="24"/>
              </w:numPr>
              <w:pBdr>
                <w:top w:val="nil"/>
                <w:left w:val="nil"/>
                <w:bottom w:val="nil"/>
                <w:right w:val="nil"/>
                <w:between w:val="nil"/>
              </w:pBdr>
              <w:spacing w:after="0" w:line="276" w:lineRule="auto"/>
              <w:rPr>
                <w:rFonts w:ascii="Gill Sans" w:eastAsia="Gill Sans" w:hAnsi="Gill Sans" w:cs="Gill Sans"/>
                <w:b/>
                <w:bCs/>
                <w:color w:val="000000"/>
              </w:rPr>
            </w:pPr>
            <w:r w:rsidRPr="00FC0DE7">
              <w:rPr>
                <w:rFonts w:ascii="Gill Sans" w:eastAsia="Gill Sans" w:hAnsi="Gill Sans" w:cs="Gill Sans"/>
                <w:bCs/>
                <w:color w:val="000000"/>
              </w:rPr>
              <w:t xml:space="preserve">Sex education will be delivered through the science curriculum and the </w:t>
            </w:r>
            <w:r>
              <w:rPr>
                <w:rFonts w:ascii="Gill Sans" w:eastAsia="Gill Sans" w:hAnsi="Gill Sans" w:cs="Gill Sans"/>
                <w:bCs/>
                <w:color w:val="000000"/>
              </w:rPr>
              <w:t>P</w:t>
            </w:r>
            <w:r w:rsidRPr="00FC0DE7">
              <w:rPr>
                <w:rFonts w:ascii="Gill Sans" w:eastAsia="Gill Sans" w:hAnsi="Gill Sans" w:cs="Gill Sans"/>
                <w:bCs/>
                <w:color w:val="000000"/>
              </w:rPr>
              <w:t>SHE curriculum.</w:t>
            </w:r>
          </w:p>
          <w:p w14:paraId="0ADFAE2F" w14:textId="77777777" w:rsidR="00652C43" w:rsidRPr="00FC0DE7" w:rsidRDefault="00652C43" w:rsidP="00652C43">
            <w:pPr>
              <w:pStyle w:val="ListParagraph"/>
              <w:numPr>
                <w:ilvl w:val="0"/>
                <w:numId w:val="24"/>
              </w:numPr>
              <w:pBdr>
                <w:top w:val="nil"/>
                <w:left w:val="nil"/>
                <w:bottom w:val="nil"/>
                <w:right w:val="nil"/>
                <w:between w:val="nil"/>
              </w:pBdr>
              <w:spacing w:after="200" w:line="276" w:lineRule="auto"/>
              <w:rPr>
                <w:rFonts w:ascii="Gill Sans" w:eastAsia="Gill Sans" w:hAnsi="Gill Sans" w:cs="Gill Sans"/>
                <w:b/>
                <w:bCs/>
                <w:color w:val="000000"/>
              </w:rPr>
            </w:pPr>
            <w:r w:rsidRPr="00FC0DE7">
              <w:rPr>
                <w:rFonts w:ascii="Gill Sans" w:eastAsia="Gill Sans" w:hAnsi="Gill Sans" w:cs="Gill Sans"/>
                <w:bCs/>
                <w:color w:val="000000"/>
              </w:rPr>
              <w:lastRenderedPageBreak/>
              <w:t>The curriculum is delivered proactively, such that it addresses issues in a timely way in line with current evidence on children’s physical, emotional development. The school will ensure that all teaching and materials are appropriate for the ages of the pupils, their religious backgrounds, their developmental stages and any additional needs, such as SEND. Lesson plans will provide appropriate challenge for pupils and be differentiated for pupils’ needs.</w:t>
            </w:r>
          </w:p>
          <w:p w14:paraId="4229EC62" w14:textId="77777777" w:rsidR="00652C43" w:rsidRPr="009447D4"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r w:rsidRPr="009447D4">
              <w:rPr>
                <w:rFonts w:ascii="Gill Sans" w:eastAsia="Gill Sans" w:hAnsi="Gill Sans" w:cs="Gill Sans"/>
                <w:bCs/>
                <w:color w:val="000000"/>
              </w:rPr>
              <w:t>Curriculum organisation</w:t>
            </w:r>
          </w:p>
          <w:p w14:paraId="5D5E44FD" w14:textId="77777777" w:rsidR="00652C43" w:rsidRPr="009447D4" w:rsidRDefault="00652C43" w:rsidP="005F1F81">
            <w:pPr>
              <w:pBdr>
                <w:top w:val="nil"/>
                <w:left w:val="nil"/>
                <w:bottom w:val="nil"/>
                <w:right w:val="nil"/>
                <w:between w:val="nil"/>
              </w:pBdr>
              <w:spacing w:after="200" w:line="276" w:lineRule="auto"/>
              <w:rPr>
                <w:rFonts w:ascii="Gill Sans" w:eastAsia="Gill Sans" w:hAnsi="Gill Sans" w:cs="Gill Sans"/>
                <w:b/>
                <w:color w:val="000000"/>
              </w:rPr>
            </w:pPr>
            <w:r w:rsidRPr="009447D4">
              <w:rPr>
                <w:rFonts w:ascii="Gill Sans" w:eastAsia="Gill Sans" w:hAnsi="Gill Sans" w:cs="Gill Sans"/>
                <w:color w:val="000000"/>
              </w:rPr>
              <w:t>Pupils will receive their entitlement for learning PSHE through a spiral curriculum which demonstrates progression. The RSHE programme is delivered through a variety of opportunities including:</w:t>
            </w:r>
          </w:p>
          <w:p w14:paraId="04899281" w14:textId="77777777" w:rsidR="00652C43" w:rsidRDefault="00652C43" w:rsidP="00652C43">
            <w:pPr>
              <w:numPr>
                <w:ilvl w:val="0"/>
                <w:numId w:val="10"/>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Timetabled RSHE lessons</w:t>
            </w:r>
          </w:p>
          <w:p w14:paraId="2CC60441" w14:textId="77777777" w:rsidR="00652C43" w:rsidRDefault="00652C43" w:rsidP="00652C43">
            <w:pPr>
              <w:numPr>
                <w:ilvl w:val="0"/>
                <w:numId w:val="10"/>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Use of external agencies and/or services</w:t>
            </w:r>
          </w:p>
          <w:p w14:paraId="439DFD97" w14:textId="77777777" w:rsidR="00652C43" w:rsidRDefault="00652C43" w:rsidP="00652C43">
            <w:pPr>
              <w:numPr>
                <w:ilvl w:val="0"/>
                <w:numId w:val="10"/>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Cross curricular links</w:t>
            </w:r>
          </w:p>
          <w:p w14:paraId="1F166ABD" w14:textId="77777777" w:rsidR="00652C43" w:rsidRDefault="00652C43" w:rsidP="00652C43">
            <w:pPr>
              <w:numPr>
                <w:ilvl w:val="0"/>
                <w:numId w:val="10"/>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Enrichment days and weeks</w:t>
            </w:r>
          </w:p>
          <w:p w14:paraId="3A09A92E" w14:textId="77777777" w:rsidR="00652C43" w:rsidRDefault="00652C43" w:rsidP="005F1F81">
            <w:pPr>
              <w:pBdr>
                <w:top w:val="nil"/>
                <w:left w:val="nil"/>
                <w:bottom w:val="nil"/>
                <w:right w:val="nil"/>
                <w:between w:val="nil"/>
              </w:pBdr>
              <w:spacing w:line="276" w:lineRule="auto"/>
              <w:ind w:left="1423" w:hanging="432"/>
              <w:rPr>
                <w:rFonts w:ascii="Gill Sans" w:eastAsia="Gill Sans" w:hAnsi="Gill Sans" w:cs="Gill Sans"/>
                <w:color w:val="000000"/>
              </w:rPr>
            </w:pPr>
          </w:p>
          <w:p w14:paraId="1FAC1F5B" w14:textId="77777777" w:rsidR="00652C43" w:rsidRPr="003F0028" w:rsidRDefault="00652C43" w:rsidP="00652C43">
            <w:pPr>
              <w:pStyle w:val="ListParagraph"/>
              <w:numPr>
                <w:ilvl w:val="0"/>
                <w:numId w:val="23"/>
              </w:numPr>
              <w:pBdr>
                <w:top w:val="nil"/>
                <w:left w:val="nil"/>
                <w:bottom w:val="nil"/>
                <w:right w:val="nil"/>
                <w:between w:val="nil"/>
              </w:pBdr>
              <w:spacing w:after="200" w:line="276" w:lineRule="auto"/>
              <w:jc w:val="both"/>
              <w:rPr>
                <w:rFonts w:ascii="Gill Sans" w:eastAsia="Gill Sans" w:hAnsi="Gill Sans" w:cs="Gill Sans"/>
                <w:color w:val="000000"/>
              </w:rPr>
            </w:pPr>
            <w:r w:rsidRPr="003F0028">
              <w:rPr>
                <w:rFonts w:ascii="Gill Sans" w:eastAsia="Gill Sans" w:hAnsi="Gill Sans" w:cs="Gill Sans"/>
                <w:color w:val="000000"/>
              </w:rPr>
              <w:t>We are currently using the JIGSAW resource to support our curriculum.</w:t>
            </w:r>
          </w:p>
          <w:p w14:paraId="293BB123" w14:textId="77777777" w:rsidR="00652C43" w:rsidRDefault="00652C43" w:rsidP="005F1F81">
            <w:pPr>
              <w:pBdr>
                <w:top w:val="nil"/>
                <w:left w:val="nil"/>
                <w:bottom w:val="nil"/>
                <w:right w:val="nil"/>
                <w:between w:val="nil"/>
              </w:pBdr>
              <w:spacing w:line="276" w:lineRule="auto"/>
              <w:ind w:left="360" w:hanging="1066"/>
              <w:rPr>
                <w:rFonts w:ascii="Gill Sans" w:eastAsia="Gill Sans" w:hAnsi="Gill Sans" w:cs="Gill Sans"/>
                <w:color w:val="000000"/>
              </w:rPr>
            </w:pPr>
          </w:p>
          <w:p w14:paraId="720765B3" w14:textId="77777777" w:rsidR="00652C43" w:rsidRPr="008854D8"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r w:rsidRPr="008854D8">
              <w:rPr>
                <w:rFonts w:ascii="Gill Sans" w:eastAsia="Gill Sans" w:hAnsi="Gill Sans" w:cs="Gill Sans"/>
                <w:bCs/>
                <w:color w:val="000000"/>
              </w:rPr>
              <w:t>Vocabulary</w:t>
            </w:r>
          </w:p>
          <w:p w14:paraId="20D58A00" w14:textId="77777777" w:rsidR="00652C43" w:rsidRPr="008854D8" w:rsidRDefault="00652C43" w:rsidP="005F1F81">
            <w:pPr>
              <w:pBdr>
                <w:top w:val="nil"/>
                <w:left w:val="nil"/>
                <w:bottom w:val="nil"/>
                <w:right w:val="nil"/>
                <w:between w:val="nil"/>
              </w:pBdr>
              <w:spacing w:after="200" w:line="276" w:lineRule="auto"/>
              <w:rPr>
                <w:rFonts w:ascii="Gill Sans" w:eastAsia="Gill Sans" w:hAnsi="Gill Sans" w:cs="Gill Sans"/>
                <w:color w:val="000000"/>
              </w:rPr>
            </w:pPr>
            <w:r w:rsidRPr="008854D8">
              <w:rPr>
                <w:rFonts w:ascii="Gill Sans" w:eastAsia="Gill Sans" w:hAnsi="Gill Sans" w:cs="Gill Sans"/>
                <w:color w:val="000000"/>
              </w:rPr>
              <w:t xml:space="preserve">In recognition of the fact that the use of code names for body parts can facilitate the normalisation of child sexual abuse, teaching staff will use and teach pupils the anatomically correct names for body parts. </w:t>
            </w:r>
            <w:r>
              <w:rPr>
                <w:rFonts w:ascii="Gill Sans" w:eastAsia="Gill Sans" w:hAnsi="Gill Sans" w:cs="Gill Sans"/>
                <w:color w:val="000000"/>
              </w:rPr>
              <w:t>This vocabulary is outlined in the school’s medium term planning.</w:t>
            </w:r>
          </w:p>
          <w:p w14:paraId="3B1BF326" w14:textId="77777777" w:rsidR="00652C43" w:rsidRPr="00693F66"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r w:rsidRPr="00693F66">
              <w:rPr>
                <w:rFonts w:ascii="Gill Sans" w:eastAsia="Gill Sans" w:hAnsi="Gill Sans" w:cs="Gill Sans"/>
                <w:bCs/>
                <w:color w:val="000000"/>
              </w:rPr>
              <w:t>Dealing with difficult questions</w:t>
            </w:r>
          </w:p>
          <w:p w14:paraId="3A4BC7C8" w14:textId="77777777" w:rsidR="00652C43" w:rsidRPr="00693F66" w:rsidRDefault="00652C43" w:rsidP="00652C43">
            <w:pPr>
              <w:pStyle w:val="ListParagraph"/>
              <w:numPr>
                <w:ilvl w:val="0"/>
                <w:numId w:val="22"/>
              </w:numPr>
              <w:pBdr>
                <w:top w:val="nil"/>
                <w:left w:val="nil"/>
                <w:bottom w:val="nil"/>
                <w:right w:val="nil"/>
                <w:between w:val="nil"/>
              </w:pBdr>
              <w:spacing w:after="200" w:line="276" w:lineRule="auto"/>
              <w:rPr>
                <w:rFonts w:ascii="Gill Sans" w:eastAsia="Gill Sans" w:hAnsi="Gill Sans" w:cs="Gill Sans"/>
                <w:b/>
                <w:bCs/>
                <w:color w:val="000000"/>
              </w:rPr>
            </w:pPr>
            <w:r w:rsidRPr="00693F66">
              <w:rPr>
                <w:rFonts w:ascii="Gill Sans" w:eastAsia="Gill Sans" w:hAnsi="Gill Sans" w:cs="Gill Sans"/>
                <w:bCs/>
                <w:color w:val="000000"/>
              </w:rPr>
              <w:t>The school will support teaching staff to feel comfortable to answer questions from pupils, by providing regular CPD training in how to deliver sex education, including sessions on confidentiality, setting ground rules, handling controversial issues, responding to ‘awkward’ questions and an introduction to the rationale of why teaching RSHE is so important. The school will encourage teaching staff to refer questions they feel ill-equipped to answer to the RSHE subject leader for advice or support in handling the question.</w:t>
            </w:r>
          </w:p>
          <w:p w14:paraId="083C085F" w14:textId="77777777" w:rsidR="00652C43" w:rsidRPr="00693F66" w:rsidRDefault="00652C43" w:rsidP="00652C43">
            <w:pPr>
              <w:pStyle w:val="ListParagraph"/>
              <w:numPr>
                <w:ilvl w:val="0"/>
                <w:numId w:val="22"/>
              </w:numPr>
              <w:pBdr>
                <w:top w:val="nil"/>
                <w:left w:val="nil"/>
                <w:bottom w:val="nil"/>
                <w:right w:val="nil"/>
                <w:between w:val="nil"/>
              </w:pBdr>
              <w:spacing w:after="200" w:line="276" w:lineRule="auto"/>
              <w:rPr>
                <w:rFonts w:ascii="Gill Sans" w:eastAsia="Gill Sans" w:hAnsi="Gill Sans" w:cs="Gill Sans"/>
                <w:b/>
                <w:bCs/>
                <w:color w:val="000000"/>
              </w:rPr>
            </w:pPr>
            <w:r w:rsidRPr="00693F66">
              <w:rPr>
                <w:rFonts w:ascii="Gill Sans" w:eastAsia="Gill Sans" w:hAnsi="Gill Sans" w:cs="Gill Sans"/>
                <w:bCs/>
                <w:color w:val="000000"/>
              </w:rP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0219C748" w14:textId="77777777" w:rsidR="00652C43" w:rsidRPr="00693F66" w:rsidRDefault="00652C43" w:rsidP="00652C43">
            <w:pPr>
              <w:pStyle w:val="ListParagraph"/>
              <w:numPr>
                <w:ilvl w:val="0"/>
                <w:numId w:val="22"/>
              </w:numPr>
              <w:pBdr>
                <w:top w:val="nil"/>
                <w:left w:val="nil"/>
                <w:bottom w:val="nil"/>
                <w:right w:val="nil"/>
                <w:between w:val="nil"/>
              </w:pBdr>
              <w:spacing w:after="200" w:line="276" w:lineRule="auto"/>
              <w:rPr>
                <w:rFonts w:ascii="Gill Sans" w:eastAsia="Gill Sans" w:hAnsi="Gill Sans" w:cs="Gill Sans"/>
                <w:b/>
                <w:bCs/>
                <w:color w:val="000000"/>
              </w:rPr>
            </w:pPr>
            <w:r w:rsidRPr="00693F66">
              <w:rPr>
                <w:rFonts w:ascii="Gill Sans" w:eastAsia="Gill Sans" w:hAnsi="Gill Sans" w:cs="Gill Sans"/>
                <w:bCs/>
                <w:color w:val="000000"/>
              </w:rPr>
              <w:t>The programme will be designed to incorporate all pupils, and activities will be planned to ensure all are actively involved.</w:t>
            </w:r>
          </w:p>
          <w:p w14:paraId="31FED36C" w14:textId="77777777" w:rsidR="00652C43" w:rsidRPr="00693F66" w:rsidRDefault="00652C43" w:rsidP="00652C43">
            <w:pPr>
              <w:pStyle w:val="ListParagraph"/>
              <w:numPr>
                <w:ilvl w:val="0"/>
                <w:numId w:val="22"/>
              </w:numPr>
              <w:pBdr>
                <w:top w:val="nil"/>
                <w:left w:val="nil"/>
                <w:bottom w:val="nil"/>
                <w:right w:val="nil"/>
                <w:between w:val="nil"/>
              </w:pBdr>
              <w:spacing w:after="200" w:line="276" w:lineRule="auto"/>
              <w:rPr>
                <w:rFonts w:ascii="Gill Sans" w:eastAsia="Gill Sans" w:hAnsi="Gill Sans" w:cs="Gill Sans"/>
                <w:b/>
                <w:bCs/>
                <w:color w:val="000000"/>
              </w:rPr>
            </w:pPr>
            <w:r w:rsidRPr="00693F66">
              <w:rPr>
                <w:rFonts w:ascii="Gill Sans" w:eastAsia="Gill Sans" w:hAnsi="Gill Sans" w:cs="Gill Sans"/>
                <w:bCs/>
                <w:color w:val="000000"/>
              </w:rPr>
              <w:t>Teachers will focus heavily on the importance of healthy relationships, though sensitivity will always be given as to not stigmatise pupils based on their home circumstances.</w:t>
            </w:r>
          </w:p>
          <w:p w14:paraId="1801ADE8" w14:textId="77777777" w:rsidR="00652C43" w:rsidRDefault="00652C43" w:rsidP="005F1F81">
            <w:pPr>
              <w:pBdr>
                <w:top w:val="nil"/>
                <w:left w:val="nil"/>
                <w:bottom w:val="nil"/>
                <w:right w:val="nil"/>
                <w:between w:val="nil"/>
              </w:pBdr>
              <w:spacing w:line="276" w:lineRule="auto"/>
              <w:rPr>
                <w:rFonts w:ascii="Gill Sans" w:eastAsia="Gill Sans" w:hAnsi="Gill Sans" w:cs="Gill Sans"/>
                <w:color w:val="000000"/>
              </w:rPr>
            </w:pPr>
          </w:p>
          <w:p w14:paraId="13795555" w14:textId="77777777" w:rsidR="00652C43" w:rsidRPr="00693F66" w:rsidRDefault="00652C43" w:rsidP="005F1F81">
            <w:pPr>
              <w:pBdr>
                <w:top w:val="nil"/>
                <w:left w:val="nil"/>
                <w:bottom w:val="nil"/>
                <w:right w:val="nil"/>
                <w:between w:val="nil"/>
              </w:pBdr>
              <w:spacing w:after="200" w:line="276" w:lineRule="auto"/>
              <w:rPr>
                <w:rFonts w:ascii="Gill Sans" w:eastAsia="Gill Sans" w:hAnsi="Gill Sans" w:cs="Gill Sans"/>
                <w:bCs/>
                <w:color w:val="000000"/>
              </w:rPr>
            </w:pPr>
            <w:r w:rsidRPr="00693F66">
              <w:rPr>
                <w:rFonts w:ascii="Gill Sans" w:eastAsia="Gill Sans" w:hAnsi="Gill Sans" w:cs="Gill Sans"/>
                <w:bCs/>
                <w:color w:val="000000"/>
              </w:rPr>
              <w:t>Working with external experts</w:t>
            </w:r>
          </w:p>
          <w:p w14:paraId="30CB4C43" w14:textId="77777777" w:rsidR="00652C43" w:rsidRPr="00693F66" w:rsidRDefault="00652C43" w:rsidP="005F1F81">
            <w:pPr>
              <w:pBdr>
                <w:top w:val="nil"/>
                <w:left w:val="nil"/>
                <w:bottom w:val="nil"/>
                <w:right w:val="nil"/>
                <w:between w:val="nil"/>
              </w:pBdr>
              <w:spacing w:after="200" w:line="276" w:lineRule="auto"/>
              <w:rPr>
                <w:rFonts w:ascii="Gill Sans" w:eastAsia="Gill Sans" w:hAnsi="Gill Sans" w:cs="Gill Sans"/>
                <w:b/>
                <w:bCs/>
                <w:color w:val="000000"/>
              </w:rPr>
            </w:pPr>
            <w:r w:rsidRPr="00693F66">
              <w:rPr>
                <w:rFonts w:ascii="Gill Sans" w:eastAsia="Gill Sans" w:hAnsi="Gill Sans" w:cs="Gill Sans"/>
                <w:bCs/>
                <w:color w:val="000000"/>
              </w:rPr>
              <w:lastRenderedPageBreak/>
              <w:t xml:space="preserve">The school may invite guest speakers into school to talk on issues related to RSHE, e.g. an expert or experienced health professional who can challenge pupil’s perceptions. A teacher will be present throughout these lessons. </w:t>
            </w:r>
          </w:p>
          <w:p w14:paraId="02396A87" w14:textId="77777777" w:rsidR="00652C43" w:rsidRPr="00693F66" w:rsidRDefault="00652C43" w:rsidP="005F1F81">
            <w:pPr>
              <w:pBdr>
                <w:top w:val="nil"/>
                <w:left w:val="nil"/>
                <w:bottom w:val="nil"/>
                <w:right w:val="nil"/>
                <w:between w:val="nil"/>
              </w:pBdr>
              <w:spacing w:after="200" w:line="276" w:lineRule="auto"/>
              <w:rPr>
                <w:rFonts w:ascii="Gill Sans" w:eastAsia="Gill Sans" w:hAnsi="Gill Sans" w:cs="Gill Sans"/>
                <w:b/>
                <w:bCs/>
                <w:color w:val="000000"/>
              </w:rPr>
            </w:pPr>
            <w:r w:rsidRPr="00693F66">
              <w:rPr>
                <w:rFonts w:ascii="Gill Sans" w:eastAsia="Gill Sans" w:hAnsi="Gill Sans" w:cs="Gill Sans"/>
                <w:bCs/>
                <w:color w:val="000000"/>
              </w:rPr>
              <w:t xml:space="preserve">Visitors will be given a copy of this policy and expected to comply with the guidelines outlined within it. All resources used by guest speakers will be available to parents to view prior to lesson delivery. </w:t>
            </w:r>
          </w:p>
          <w:p w14:paraId="6FB87BC1"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color w:val="000000"/>
              </w:rPr>
            </w:pPr>
            <w:r>
              <w:rPr>
                <w:rFonts w:ascii="Gill Sans" w:eastAsia="Gill Sans" w:hAnsi="Gill Sans" w:cs="Gill Sans"/>
                <w:color w:val="000000"/>
              </w:rPr>
              <w:t>Before delivering the session, the school will:</w:t>
            </w:r>
          </w:p>
          <w:p w14:paraId="13709C98" w14:textId="77777777" w:rsidR="00652C43" w:rsidRDefault="00652C43" w:rsidP="00652C43">
            <w:pPr>
              <w:numPr>
                <w:ilvl w:val="0"/>
                <w:numId w:val="11"/>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 xml:space="preserve">Ensure the lesson the external expert has planned fits with the school’s planned curriculum and this policy. </w:t>
            </w:r>
          </w:p>
          <w:p w14:paraId="623438FA" w14:textId="77777777" w:rsidR="00652C43" w:rsidRDefault="00652C43" w:rsidP="00652C43">
            <w:pPr>
              <w:numPr>
                <w:ilvl w:val="0"/>
                <w:numId w:val="11"/>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Ensure the expert’s credentials are checked before they are able to participate in delivery of the curriculum, in line with the Visitor Policy.</w:t>
            </w:r>
          </w:p>
          <w:p w14:paraId="087AACC9" w14:textId="77777777" w:rsidR="00652C43" w:rsidRDefault="00652C43" w:rsidP="00652C43">
            <w:pPr>
              <w:numPr>
                <w:ilvl w:val="0"/>
                <w:numId w:val="11"/>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Discuss the details of the expert’s lesson plan and ensure that the content is age-appropriate and accessible for the pupils.</w:t>
            </w:r>
          </w:p>
          <w:p w14:paraId="654345F4" w14:textId="77777777" w:rsidR="00652C43" w:rsidRDefault="00652C43" w:rsidP="00652C43">
            <w:pPr>
              <w:numPr>
                <w:ilvl w:val="0"/>
                <w:numId w:val="11"/>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Ask to see the materials the expert intends to use, as well as a copy of the lesson plan, to ensure it meets all pupils’ needs, including those with SEND.</w:t>
            </w:r>
          </w:p>
          <w:p w14:paraId="60DF7E8D" w14:textId="77777777" w:rsidR="00652C43" w:rsidRDefault="00652C43" w:rsidP="00652C43">
            <w:pPr>
              <w:numPr>
                <w:ilvl w:val="0"/>
                <w:numId w:val="11"/>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Agree with the expert the procedures for confidentiality, ensuring that the expert understands how safeguarding reports should be dealt with in line with the Child Protection and Safeguarding Policy.</w:t>
            </w:r>
          </w:p>
          <w:p w14:paraId="7906CA0D" w14:textId="77777777" w:rsidR="00652C43" w:rsidRDefault="00652C43" w:rsidP="005F1F81">
            <w:pPr>
              <w:pBdr>
                <w:top w:val="nil"/>
                <w:left w:val="nil"/>
                <w:bottom w:val="nil"/>
                <w:right w:val="nil"/>
                <w:between w:val="nil"/>
              </w:pBdr>
              <w:spacing w:line="276" w:lineRule="auto"/>
              <w:ind w:left="360" w:hanging="1066"/>
              <w:rPr>
                <w:rFonts w:ascii="Gill Sans" w:eastAsia="Gill Sans" w:hAnsi="Gill Sans" w:cs="Gill Sans"/>
                <w:color w:val="000000"/>
              </w:rPr>
            </w:pPr>
          </w:p>
          <w:p w14:paraId="148244F8" w14:textId="77777777" w:rsidR="00652C43" w:rsidRPr="00693F66" w:rsidRDefault="00652C43" w:rsidP="005F1F81">
            <w:pPr>
              <w:pBdr>
                <w:top w:val="nil"/>
                <w:left w:val="nil"/>
                <w:bottom w:val="nil"/>
                <w:right w:val="nil"/>
                <w:between w:val="nil"/>
              </w:pBdr>
              <w:spacing w:after="200" w:line="276" w:lineRule="auto"/>
              <w:ind w:left="1088" w:hanging="1066"/>
              <w:jc w:val="both"/>
              <w:rPr>
                <w:rFonts w:ascii="Gill Sans" w:eastAsia="Gill Sans" w:hAnsi="Gill Sans" w:cs="Gill Sans"/>
                <w:bCs/>
                <w:color w:val="000000"/>
              </w:rPr>
            </w:pPr>
            <w:r w:rsidRPr="00693F66">
              <w:rPr>
                <w:rFonts w:ascii="Gill Sans" w:eastAsia="Gill Sans" w:hAnsi="Gill Sans" w:cs="Gill Sans"/>
                <w:bCs/>
                <w:color w:val="000000"/>
              </w:rPr>
              <w:t>Links with other curriculum areas</w:t>
            </w:r>
          </w:p>
          <w:p w14:paraId="649C9577"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Pr>
                <w:rFonts w:ascii="Gill Sans" w:eastAsia="Gill Sans" w:hAnsi="Gill Sans" w:cs="Gill Sans"/>
                <w:color w:val="000000"/>
              </w:rPr>
              <w:t>The school seeks opportunities to draw links between RSHE and other curriculum subjects wherever possible to enhance pupils’ learning. RSHE will be linked to the following subjects in particular:</w:t>
            </w:r>
          </w:p>
          <w:p w14:paraId="661ED8FC"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sidRPr="00693F66">
              <w:rPr>
                <w:rFonts w:ascii="Gill Sans" w:eastAsia="Gill Sans" w:hAnsi="Gill Sans" w:cs="Gill Sans"/>
                <w:bCs/>
                <w:color w:val="000000"/>
              </w:rPr>
              <w:t>Science</w:t>
            </w:r>
            <w:r>
              <w:rPr>
                <w:rFonts w:ascii="Gill Sans" w:eastAsia="Gill Sans" w:hAnsi="Gill Sans" w:cs="Gill Sans"/>
                <w:color w:val="000000"/>
              </w:rPr>
              <w:t xml:space="preserve"> – pupils learn about the main external parts of the body and changes to the body as it grows from birth to old age, including puberty.</w:t>
            </w:r>
          </w:p>
          <w:p w14:paraId="487724D2"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sidRPr="00693F66">
              <w:rPr>
                <w:rFonts w:ascii="Gill Sans" w:eastAsia="Gill Sans" w:hAnsi="Gill Sans" w:cs="Gill Sans"/>
                <w:bCs/>
                <w:color w:val="000000"/>
              </w:rPr>
              <w:t xml:space="preserve">Computing </w:t>
            </w:r>
            <w:r>
              <w:rPr>
                <w:rFonts w:ascii="Gill Sans" w:eastAsia="Gill Sans" w:hAnsi="Gill Sans" w:cs="Gill Sans"/>
                <w:color w:val="000000"/>
              </w:rPr>
              <w:t xml:space="preserve"> – pupils learn about e-safety, including how to use technology safely, responsibly, respectfully and securely, how to keep personal information private and how to access help and support.</w:t>
            </w:r>
          </w:p>
          <w:p w14:paraId="1DCC6DFF"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sidRPr="00693F66">
              <w:rPr>
                <w:rFonts w:ascii="Gill Sans" w:eastAsia="Gill Sans" w:hAnsi="Gill Sans" w:cs="Gill Sans"/>
                <w:bCs/>
                <w:color w:val="000000"/>
              </w:rPr>
              <w:t xml:space="preserve">PE </w:t>
            </w:r>
            <w:r>
              <w:rPr>
                <w:rFonts w:ascii="Gill Sans" w:eastAsia="Gill Sans" w:hAnsi="Gill Sans" w:cs="Gill Sans"/>
                <w:color w:val="000000"/>
              </w:rPr>
              <w:t>– pupils explore various physical activities, are physically active for sustained periods of time, engage in competitive sport and understand how exercise can lead to healthier lifestyles.</w:t>
            </w:r>
          </w:p>
          <w:p w14:paraId="46A4A415" w14:textId="77777777" w:rsidR="00652C43" w:rsidRDefault="00652C43" w:rsidP="00652C43">
            <w:pPr>
              <w:numPr>
                <w:ilvl w:val="1"/>
                <w:numId w:val="12"/>
              </w:numPr>
              <w:pBdr>
                <w:top w:val="nil"/>
                <w:left w:val="nil"/>
                <w:bottom w:val="nil"/>
                <w:right w:val="nil"/>
                <w:between w:val="nil"/>
              </w:pBdr>
              <w:spacing w:after="200" w:line="276" w:lineRule="auto"/>
              <w:ind w:left="22"/>
              <w:jc w:val="both"/>
              <w:rPr>
                <w:rFonts w:ascii="Gill Sans" w:eastAsia="Gill Sans" w:hAnsi="Gill Sans" w:cs="Gill Sans"/>
                <w:color w:val="000000"/>
              </w:rPr>
            </w:pPr>
            <w:r w:rsidRPr="00693F66">
              <w:rPr>
                <w:rFonts w:ascii="Gill Sans" w:eastAsia="Gill Sans" w:hAnsi="Gill Sans" w:cs="Gill Sans"/>
                <w:bCs/>
                <w:color w:val="000000"/>
              </w:rPr>
              <w:t>PSHE</w:t>
            </w:r>
            <w:r>
              <w:rPr>
                <w:rFonts w:ascii="Gill Sans" w:eastAsia="Gill Sans" w:hAnsi="Gill Sans" w:cs="Gill Sans"/>
                <w:color w:val="000000"/>
              </w:rPr>
              <w:t xml:space="preserve"> – pupils learn about respect and difference, values and characteristics of individuals.</w:t>
            </w:r>
          </w:p>
          <w:p w14:paraId="3537884E" w14:textId="77777777" w:rsidR="00652C43" w:rsidRDefault="00652C43" w:rsidP="005F1F81">
            <w:pPr>
              <w:pBdr>
                <w:top w:val="nil"/>
                <w:left w:val="nil"/>
                <w:bottom w:val="nil"/>
                <w:right w:val="nil"/>
                <w:between w:val="nil"/>
              </w:pBdr>
              <w:spacing w:before="200" w:line="276" w:lineRule="auto"/>
              <w:ind w:left="1491" w:hanging="357"/>
              <w:rPr>
                <w:rFonts w:ascii="Gill Sans" w:eastAsia="Gill Sans" w:hAnsi="Gill Sans" w:cs="Gill Sans"/>
                <w:color w:val="000000"/>
              </w:rPr>
            </w:pPr>
          </w:p>
          <w:p w14:paraId="2E74E789" w14:textId="77777777" w:rsidR="00652C43" w:rsidRPr="00711D5B" w:rsidRDefault="00652C43" w:rsidP="005F1F81">
            <w:pPr>
              <w:pBdr>
                <w:top w:val="nil"/>
                <w:left w:val="nil"/>
                <w:bottom w:val="nil"/>
                <w:right w:val="nil"/>
                <w:between w:val="nil"/>
              </w:pBdr>
              <w:spacing w:line="276" w:lineRule="auto"/>
              <w:rPr>
                <w:rFonts w:ascii="Gill Sans" w:eastAsia="Gill Sans" w:hAnsi="Gill Sans" w:cs="Gill Sans"/>
                <w:color w:val="000000"/>
              </w:rPr>
            </w:pPr>
            <w:r w:rsidRPr="00711D5B">
              <w:rPr>
                <w:rFonts w:ascii="Gill Sans" w:eastAsia="Gill Sans" w:hAnsi="Gill Sans" w:cs="Gill Sans"/>
                <w:color w:val="000000"/>
              </w:rPr>
              <w:t>Withdrawing from the subjects</w:t>
            </w:r>
          </w:p>
          <w:p w14:paraId="55E34C62" w14:textId="77777777" w:rsidR="00652C43" w:rsidRPr="00711D5B" w:rsidRDefault="00652C43" w:rsidP="00652C43">
            <w:pPr>
              <w:pStyle w:val="ListParagraph"/>
              <w:numPr>
                <w:ilvl w:val="0"/>
                <w:numId w:val="21"/>
              </w:numPr>
              <w:pBdr>
                <w:top w:val="nil"/>
                <w:left w:val="nil"/>
                <w:bottom w:val="nil"/>
                <w:right w:val="nil"/>
                <w:between w:val="nil"/>
              </w:pBdr>
              <w:spacing w:after="0" w:line="276" w:lineRule="auto"/>
              <w:rPr>
                <w:rFonts w:ascii="Gill Sans" w:eastAsia="Gill Sans" w:hAnsi="Gill Sans" w:cs="Gill Sans"/>
                <w:b/>
                <w:color w:val="000000"/>
              </w:rPr>
            </w:pPr>
            <w:r w:rsidRPr="00711D5B">
              <w:rPr>
                <w:rFonts w:ascii="Gill Sans" w:eastAsia="Gill Sans" w:hAnsi="Gill Sans" w:cs="Gill Sans"/>
                <w:color w:val="000000"/>
              </w:rPr>
              <w:t xml:space="preserve">RHE are statutory at primary </w:t>
            </w:r>
            <w:r>
              <w:rPr>
                <w:rFonts w:ascii="Gill Sans" w:eastAsia="Gill Sans" w:hAnsi="Gill Sans" w:cs="Gill Sans"/>
                <w:color w:val="000000"/>
              </w:rPr>
              <w:t xml:space="preserve">schools </w:t>
            </w:r>
            <w:r w:rsidRPr="00711D5B">
              <w:rPr>
                <w:rFonts w:ascii="Gill Sans" w:eastAsia="Gill Sans" w:hAnsi="Gill Sans" w:cs="Gill Sans"/>
                <w:color w:val="000000"/>
              </w:rPr>
              <w:t>and parents do not have the right to withdraw their child from the subjects.</w:t>
            </w:r>
          </w:p>
          <w:p w14:paraId="0BF62EBC" w14:textId="77777777" w:rsidR="00652C43" w:rsidRPr="00711D5B" w:rsidRDefault="00652C43" w:rsidP="00652C43">
            <w:pPr>
              <w:pStyle w:val="ListParagraph"/>
              <w:numPr>
                <w:ilvl w:val="0"/>
                <w:numId w:val="21"/>
              </w:numPr>
              <w:pBdr>
                <w:top w:val="nil"/>
                <w:left w:val="nil"/>
                <w:bottom w:val="nil"/>
                <w:right w:val="nil"/>
                <w:between w:val="nil"/>
              </w:pBdr>
              <w:spacing w:after="0" w:line="276" w:lineRule="auto"/>
              <w:rPr>
                <w:rFonts w:ascii="Gill Sans" w:eastAsia="Gill Sans" w:hAnsi="Gill Sans" w:cs="Gill Sans"/>
                <w:b/>
                <w:color w:val="000000"/>
              </w:rPr>
            </w:pPr>
            <w:r w:rsidRPr="00711D5B">
              <w:rPr>
                <w:rFonts w:ascii="Gill Sans" w:eastAsia="Gill Sans" w:hAnsi="Gill Sans" w:cs="Gill Sans"/>
                <w:color w:val="000000"/>
              </w:rPr>
              <w:t xml:space="preserve">As sex education is not statutory at primary level, other than what must be taught as part of the science curriculum, parents have the right to request to withdraw their child from all or part of the sex education curriculum. </w:t>
            </w:r>
          </w:p>
          <w:p w14:paraId="7E6BA1AF" w14:textId="77777777" w:rsidR="00652C43" w:rsidRPr="00711D5B" w:rsidRDefault="00652C43" w:rsidP="00652C43">
            <w:pPr>
              <w:pStyle w:val="ListParagraph"/>
              <w:numPr>
                <w:ilvl w:val="0"/>
                <w:numId w:val="21"/>
              </w:numPr>
              <w:pBdr>
                <w:top w:val="nil"/>
                <w:left w:val="nil"/>
                <w:bottom w:val="nil"/>
                <w:right w:val="nil"/>
                <w:between w:val="nil"/>
              </w:pBdr>
              <w:spacing w:after="0" w:line="276" w:lineRule="auto"/>
              <w:rPr>
                <w:rFonts w:ascii="Gill Sans" w:eastAsia="Gill Sans" w:hAnsi="Gill Sans" w:cs="Gill Sans"/>
                <w:b/>
                <w:color w:val="000000"/>
              </w:rPr>
            </w:pPr>
            <w:r w:rsidRPr="00711D5B">
              <w:rPr>
                <w:rFonts w:ascii="Gill Sans" w:eastAsia="Gill Sans" w:hAnsi="Gill Sans" w:cs="Gill Sans"/>
                <w:color w:val="000000"/>
              </w:rPr>
              <w:t xml:space="preserve">The headteacher will automatically grant a parent’s request to withdraw their child from sex education, other than the content that must be taught as part of the science curriculum; however, the </w:t>
            </w:r>
            <w:r w:rsidRPr="00711D5B">
              <w:rPr>
                <w:rFonts w:ascii="Gill Sans" w:eastAsia="Gill Sans" w:hAnsi="Gill Sans" w:cs="Gill Sans"/>
                <w:color w:val="000000"/>
              </w:rPr>
              <w:lastRenderedPageBreak/>
              <w:t>headteacher will discuss the request with the parent and, if appropriate, their child, to ensure that their wishes are understood and to clarify the nature and purpose of the curriculum. The headteacher will discuss with the parent, the benefits or receiving this important education and any adverse effects that withdrawal may have on the pupil – this could include, for example, social and emotional effects of being excluded.</w:t>
            </w:r>
          </w:p>
          <w:p w14:paraId="0226AA0B" w14:textId="77777777" w:rsidR="00652C43" w:rsidRPr="00711D5B" w:rsidRDefault="00652C43" w:rsidP="00652C43">
            <w:pPr>
              <w:pStyle w:val="ListParagraph"/>
              <w:numPr>
                <w:ilvl w:val="0"/>
                <w:numId w:val="21"/>
              </w:numPr>
              <w:pBdr>
                <w:top w:val="nil"/>
                <w:left w:val="nil"/>
                <w:bottom w:val="nil"/>
                <w:right w:val="nil"/>
                <w:between w:val="nil"/>
              </w:pBdr>
              <w:spacing w:after="0" w:line="276" w:lineRule="auto"/>
              <w:rPr>
                <w:rFonts w:ascii="Gill Sans" w:eastAsia="Gill Sans" w:hAnsi="Gill Sans" w:cs="Gill Sans"/>
                <w:b/>
                <w:color w:val="000000"/>
              </w:rPr>
            </w:pPr>
            <w:r w:rsidRPr="00711D5B">
              <w:rPr>
                <w:rFonts w:ascii="Gill Sans" w:eastAsia="Gill Sans" w:hAnsi="Gill Sans" w:cs="Gill Sans"/>
                <w:color w:val="000000"/>
              </w:rPr>
              <w:t>The headteacher will keep a record of the discussion between themselves, the pupil and the parent. The parent will be informed in writing of the headteacher’s decision.</w:t>
            </w:r>
          </w:p>
          <w:p w14:paraId="20561807" w14:textId="77777777" w:rsidR="00652C43" w:rsidRPr="00711D5B" w:rsidRDefault="00652C43" w:rsidP="00652C43">
            <w:pPr>
              <w:pStyle w:val="ListParagraph"/>
              <w:numPr>
                <w:ilvl w:val="0"/>
                <w:numId w:val="21"/>
              </w:numPr>
              <w:pBdr>
                <w:top w:val="nil"/>
                <w:left w:val="nil"/>
                <w:bottom w:val="nil"/>
                <w:right w:val="nil"/>
                <w:between w:val="nil"/>
              </w:pBdr>
              <w:spacing w:after="0" w:line="276" w:lineRule="auto"/>
              <w:rPr>
                <w:rFonts w:ascii="Gill Sans" w:eastAsia="Gill Sans" w:hAnsi="Gill Sans" w:cs="Gill Sans"/>
                <w:b/>
                <w:color w:val="000000"/>
              </w:rPr>
            </w:pPr>
            <w:r w:rsidRPr="00711D5B">
              <w:rPr>
                <w:rFonts w:ascii="Gill Sans" w:eastAsia="Gill Sans" w:hAnsi="Gill Sans" w:cs="Gill Sans"/>
                <w:color w:val="000000"/>
              </w:rPr>
              <w:t>Where a pupil is withdrawn from sex education, the headteacher will ensure that the pupil receives appropriate alternative education.</w:t>
            </w:r>
          </w:p>
          <w:p w14:paraId="21E48895" w14:textId="77777777" w:rsidR="00652C43" w:rsidRPr="00711D5B" w:rsidRDefault="00652C43" w:rsidP="00652C43">
            <w:pPr>
              <w:pStyle w:val="ListParagraph"/>
              <w:numPr>
                <w:ilvl w:val="0"/>
                <w:numId w:val="21"/>
              </w:numPr>
              <w:pBdr>
                <w:top w:val="nil"/>
                <w:left w:val="nil"/>
                <w:bottom w:val="nil"/>
                <w:right w:val="nil"/>
                <w:between w:val="nil"/>
              </w:pBdr>
              <w:spacing w:after="0" w:line="276" w:lineRule="auto"/>
              <w:rPr>
                <w:rFonts w:ascii="Gill Sans" w:eastAsia="Gill Sans" w:hAnsi="Gill Sans" w:cs="Gill Sans"/>
                <w:b/>
                <w:color w:val="000000"/>
              </w:rPr>
            </w:pPr>
            <w:r w:rsidRPr="00711D5B">
              <w:rPr>
                <w:rFonts w:ascii="Gill Sans" w:eastAsia="Gill Sans" w:hAnsi="Gill Sans" w:cs="Gill Sans"/>
                <w:color w:val="000000"/>
              </w:rPr>
              <w:t>Where there is shared parental responsibility, both parties should, where possible, reach a shared agreement to request that their child is withdrawn from sex education.</w:t>
            </w:r>
          </w:p>
          <w:p w14:paraId="575883E9" w14:textId="77777777" w:rsidR="00652C43" w:rsidRDefault="00652C43" w:rsidP="005F1F81">
            <w:pPr>
              <w:pBdr>
                <w:top w:val="nil"/>
                <w:left w:val="nil"/>
                <w:bottom w:val="nil"/>
                <w:right w:val="nil"/>
                <w:between w:val="nil"/>
              </w:pBdr>
              <w:spacing w:line="276" w:lineRule="auto"/>
              <w:ind w:left="22" w:hanging="357"/>
              <w:rPr>
                <w:rFonts w:ascii="Gill Sans" w:eastAsia="Gill Sans" w:hAnsi="Gill Sans" w:cs="Gill Sans"/>
                <w:color w:val="000000"/>
              </w:rPr>
            </w:pPr>
          </w:p>
          <w:p w14:paraId="79C95BEE" w14:textId="77777777" w:rsidR="00652C43" w:rsidRPr="00646941" w:rsidRDefault="00652C43" w:rsidP="00652C43">
            <w:pPr>
              <w:numPr>
                <w:ilvl w:val="0"/>
                <w:numId w:val="13"/>
              </w:numPr>
              <w:pBdr>
                <w:top w:val="nil"/>
                <w:left w:val="nil"/>
                <w:bottom w:val="nil"/>
                <w:right w:val="nil"/>
                <w:between w:val="nil"/>
              </w:pBdr>
              <w:spacing w:after="0" w:line="276" w:lineRule="auto"/>
              <w:ind w:left="22"/>
              <w:rPr>
                <w:rFonts w:ascii="Gill Sans" w:eastAsia="Gill Sans" w:hAnsi="Gill Sans" w:cs="Gill Sans"/>
                <w:bCs/>
                <w:color w:val="000000"/>
              </w:rPr>
            </w:pPr>
            <w:r w:rsidRPr="00646941">
              <w:rPr>
                <w:rFonts w:ascii="Gill Sans" w:eastAsia="Gill Sans" w:hAnsi="Gill Sans" w:cs="Gill Sans"/>
                <w:bCs/>
                <w:color w:val="000000"/>
              </w:rPr>
              <w:t>Behaviour</w:t>
            </w:r>
            <w:r>
              <w:rPr>
                <w:rFonts w:ascii="Gill Sans" w:eastAsia="Gill Sans" w:hAnsi="Gill Sans" w:cs="Gill Sans"/>
                <w:bCs/>
                <w:color w:val="000000"/>
              </w:rPr>
              <w:t xml:space="preserve"> and attitudes</w:t>
            </w:r>
          </w:p>
          <w:p w14:paraId="3CD8B4F1" w14:textId="77777777" w:rsidR="00652C43" w:rsidRDefault="00652C43" w:rsidP="00652C43">
            <w:pPr>
              <w:numPr>
                <w:ilvl w:val="0"/>
                <w:numId w:val="13"/>
              </w:numPr>
              <w:pBdr>
                <w:top w:val="nil"/>
                <w:left w:val="nil"/>
                <w:bottom w:val="nil"/>
                <w:right w:val="nil"/>
                <w:between w:val="nil"/>
              </w:pBdr>
              <w:spacing w:after="0" w:line="276" w:lineRule="auto"/>
              <w:ind w:left="22"/>
              <w:rPr>
                <w:rFonts w:ascii="Gill Sans" w:eastAsia="Gill Sans" w:hAnsi="Gill Sans" w:cs="Gill Sans"/>
                <w:color w:val="000000"/>
              </w:rPr>
            </w:pPr>
            <w:r>
              <w:rPr>
                <w:rFonts w:ascii="Gill Sans" w:eastAsia="Gill Sans" w:hAnsi="Gill Sans" w:cs="Gill Sans"/>
                <w:color w:val="000000"/>
              </w:rPr>
              <w:t xml:space="preserve">The school aims to foster a culture based on mutual respect and understanding for one another, and as such, has a zero-tolerance approach to bullying. Any bullying incidents caused as a result of the RSHE programme, such as those relating to sexual orientation, will be dealt with as seriously as other bullying incidents within the school. Any occurrence of these incidents will be reported to a member of school staff, who will then discipline the pupil once they are on school premises. These incidents will be dealt with following the processes in our Behaviour Policy and Anti-bullying Policy. </w:t>
            </w:r>
          </w:p>
          <w:p w14:paraId="60A26893" w14:textId="77777777" w:rsidR="00652C43" w:rsidRPr="00711D5B" w:rsidRDefault="00652C43" w:rsidP="005F1F81">
            <w:pPr>
              <w:pBdr>
                <w:top w:val="nil"/>
                <w:left w:val="nil"/>
                <w:bottom w:val="nil"/>
                <w:right w:val="nil"/>
                <w:between w:val="nil"/>
              </w:pBdr>
              <w:spacing w:line="276" w:lineRule="auto"/>
              <w:ind w:left="22"/>
              <w:rPr>
                <w:rFonts w:ascii="Gill Sans" w:eastAsia="Gill Sans" w:hAnsi="Gill Sans" w:cs="Gill Sans"/>
                <w:b/>
                <w:color w:val="000000"/>
              </w:rPr>
            </w:pPr>
            <w:r w:rsidRPr="00711D5B">
              <w:rPr>
                <w:rFonts w:ascii="Gill Sans" w:eastAsia="Gill Sans" w:hAnsi="Gill Sans" w:cs="Gill Sans"/>
                <w:color w:val="000000"/>
              </w:rPr>
              <w:t>The headteacher will decide whether it is appropriate to notify the police or an anti-social behaviour coordinator in their LA of the action taken against a pupil.</w:t>
            </w:r>
          </w:p>
          <w:p w14:paraId="5192C63D" w14:textId="77777777" w:rsidR="00652C43" w:rsidRPr="00646941" w:rsidRDefault="00652C43" w:rsidP="005F1F81">
            <w:pPr>
              <w:pBdr>
                <w:top w:val="nil"/>
                <w:left w:val="nil"/>
                <w:bottom w:val="nil"/>
                <w:right w:val="nil"/>
                <w:between w:val="nil"/>
              </w:pBdr>
              <w:spacing w:line="276" w:lineRule="auto"/>
              <w:ind w:left="360" w:hanging="357"/>
              <w:rPr>
                <w:rFonts w:ascii="Gill Sans" w:eastAsia="Gill Sans" w:hAnsi="Gill Sans" w:cs="Gill Sans"/>
                <w:bCs/>
                <w:color w:val="000000"/>
              </w:rPr>
            </w:pPr>
          </w:p>
          <w:p w14:paraId="06CBEF26" w14:textId="77777777" w:rsidR="00652C43" w:rsidRPr="00646941" w:rsidRDefault="00652C43" w:rsidP="005F1F81">
            <w:pPr>
              <w:pBdr>
                <w:top w:val="nil"/>
                <w:left w:val="nil"/>
                <w:bottom w:val="nil"/>
                <w:right w:val="nil"/>
                <w:between w:val="nil"/>
              </w:pBdr>
              <w:spacing w:line="276" w:lineRule="auto"/>
              <w:ind w:left="379" w:hanging="357"/>
              <w:rPr>
                <w:rFonts w:ascii="Gill Sans" w:eastAsia="Gill Sans" w:hAnsi="Gill Sans" w:cs="Gill Sans"/>
                <w:bCs/>
                <w:color w:val="000000"/>
              </w:rPr>
            </w:pPr>
            <w:r w:rsidRPr="00646941">
              <w:rPr>
                <w:rFonts w:ascii="Gill Sans" w:eastAsia="Gill Sans" w:hAnsi="Gill Sans" w:cs="Gill Sans"/>
                <w:bCs/>
                <w:color w:val="000000"/>
              </w:rPr>
              <w:t>Staff training</w:t>
            </w:r>
          </w:p>
          <w:p w14:paraId="58A2483D" w14:textId="77777777" w:rsidR="00652C43" w:rsidRPr="00646941" w:rsidRDefault="00652C43" w:rsidP="005F1F81">
            <w:pPr>
              <w:pBdr>
                <w:top w:val="nil"/>
                <w:left w:val="nil"/>
                <w:bottom w:val="nil"/>
                <w:right w:val="nil"/>
                <w:between w:val="nil"/>
              </w:pBdr>
              <w:spacing w:line="276" w:lineRule="auto"/>
              <w:ind w:left="22"/>
              <w:rPr>
                <w:rFonts w:ascii="Gill Sans" w:eastAsia="Gill Sans" w:hAnsi="Gill Sans" w:cs="Gill Sans"/>
                <w:b/>
                <w:bCs/>
                <w:color w:val="000000"/>
              </w:rPr>
            </w:pPr>
            <w:r w:rsidRPr="00646941">
              <w:rPr>
                <w:rFonts w:ascii="Gill Sans" w:eastAsia="Gill Sans" w:hAnsi="Gill Sans" w:cs="Gill Sans"/>
                <w:bCs/>
                <w:color w:val="000000"/>
              </w:rPr>
              <w:t>All staff members at the school will undergo training on a termly basis to ensure they are up-to-date with the RSHE programme and associated issues. Members of staff responsible for teaching the subjects will undergo further training on a termly basis, led by the RSHE subject leader, to ensure they are fully equipped to teach the subjects effectively.</w:t>
            </w:r>
          </w:p>
          <w:p w14:paraId="64BA3848" w14:textId="77777777" w:rsidR="00652C43" w:rsidRPr="00646941" w:rsidRDefault="00652C43" w:rsidP="005F1F81">
            <w:pPr>
              <w:pBdr>
                <w:top w:val="nil"/>
                <w:left w:val="nil"/>
                <w:bottom w:val="nil"/>
                <w:right w:val="nil"/>
                <w:between w:val="nil"/>
              </w:pBdr>
              <w:spacing w:line="276" w:lineRule="auto"/>
              <w:ind w:left="22"/>
              <w:rPr>
                <w:rFonts w:ascii="Gill Sans" w:eastAsia="Gill Sans" w:hAnsi="Gill Sans" w:cs="Gill Sans"/>
                <w:b/>
                <w:bCs/>
                <w:color w:val="000000"/>
              </w:rPr>
            </w:pPr>
            <w:r w:rsidRPr="00646941">
              <w:rPr>
                <w:rFonts w:ascii="Gill Sans" w:eastAsia="Gill Sans" w:hAnsi="Gill Sans" w:cs="Gill Sans"/>
                <w:bCs/>
                <w:color w:val="000000"/>
              </w:rPr>
              <w:t>Training of staff will also be scheduled around any updated guidance on the programme and any new developments, such as ‘sexting’, which may need to be addressed in relation to the programme.</w:t>
            </w:r>
          </w:p>
          <w:p w14:paraId="570E001E" w14:textId="77777777" w:rsidR="00652C43" w:rsidRDefault="00652C43" w:rsidP="005F1F81">
            <w:pPr>
              <w:pBdr>
                <w:top w:val="nil"/>
                <w:left w:val="nil"/>
                <w:bottom w:val="nil"/>
                <w:right w:val="nil"/>
                <w:between w:val="nil"/>
              </w:pBdr>
              <w:spacing w:line="276" w:lineRule="auto"/>
              <w:ind w:left="1491" w:hanging="357"/>
              <w:rPr>
                <w:rFonts w:ascii="Gill Sans" w:eastAsia="Gill Sans" w:hAnsi="Gill Sans" w:cs="Gill Sans"/>
                <w:color w:val="000000"/>
              </w:rPr>
            </w:pPr>
          </w:p>
          <w:p w14:paraId="4F275032" w14:textId="77777777" w:rsidR="00652C43" w:rsidRPr="00646941" w:rsidRDefault="00652C43" w:rsidP="005F1F81">
            <w:pPr>
              <w:pBdr>
                <w:top w:val="nil"/>
                <w:left w:val="nil"/>
                <w:bottom w:val="nil"/>
                <w:right w:val="nil"/>
                <w:between w:val="nil"/>
              </w:pBdr>
              <w:spacing w:line="276" w:lineRule="auto"/>
              <w:rPr>
                <w:rFonts w:ascii="Gill Sans" w:eastAsia="Gill Sans" w:hAnsi="Gill Sans" w:cs="Gill Sans"/>
                <w:color w:val="000000"/>
              </w:rPr>
            </w:pPr>
            <w:r w:rsidRPr="00646941">
              <w:rPr>
                <w:rFonts w:ascii="Gill Sans" w:eastAsia="Gill Sans" w:hAnsi="Gill Sans" w:cs="Gill Sans"/>
                <w:color w:val="000000"/>
              </w:rPr>
              <w:t>The DfE training modules provide some examples of good practice and approaches to support staff preparing to teach about individual subjects.</w:t>
            </w:r>
          </w:p>
          <w:p w14:paraId="323C6B14" w14:textId="77777777" w:rsidR="00652C43" w:rsidRPr="00646941" w:rsidRDefault="00652C43" w:rsidP="005F1F81">
            <w:pPr>
              <w:pBdr>
                <w:top w:val="nil"/>
                <w:left w:val="nil"/>
                <w:bottom w:val="nil"/>
                <w:right w:val="nil"/>
                <w:between w:val="nil"/>
              </w:pBdr>
              <w:spacing w:line="276" w:lineRule="auto"/>
              <w:rPr>
                <w:rFonts w:ascii="Gill Sans" w:eastAsia="Gill Sans" w:hAnsi="Gill Sans" w:cs="Gill Sans"/>
                <w:color w:val="000000"/>
              </w:rPr>
            </w:pPr>
            <w:hyperlink r:id="rId9" w:anchor="train-teachers-on-relationships-sex-and-health-education">
              <w:r w:rsidRPr="00646941">
                <w:rPr>
                  <w:rFonts w:ascii="Gill Sans" w:eastAsia="Gill Sans" w:hAnsi="Gill Sans" w:cs="Gill Sans"/>
                  <w:color w:val="0563C1"/>
                  <w:u w:val="single"/>
                </w:rPr>
                <w:t>https://www.gov.uk/guidance/teaching-about-relationships-sex-and-health#train-teachers-on-relationships-sex-and-health-education</w:t>
              </w:r>
            </w:hyperlink>
            <w:r w:rsidRPr="00646941">
              <w:rPr>
                <w:rFonts w:ascii="Gill Sans" w:eastAsia="Gill Sans" w:hAnsi="Gill Sans" w:cs="Gill Sans"/>
                <w:color w:val="000000"/>
              </w:rPr>
              <w:t xml:space="preserve"> </w:t>
            </w:r>
          </w:p>
          <w:p w14:paraId="52E49ABB" w14:textId="77777777" w:rsidR="00652C43" w:rsidRDefault="00652C43" w:rsidP="005F1F81">
            <w:pPr>
              <w:pBdr>
                <w:top w:val="nil"/>
                <w:left w:val="nil"/>
                <w:bottom w:val="nil"/>
                <w:right w:val="nil"/>
                <w:between w:val="nil"/>
              </w:pBdr>
              <w:spacing w:line="276" w:lineRule="auto"/>
              <w:ind w:left="1491" w:hanging="357"/>
              <w:rPr>
                <w:rFonts w:ascii="Gill Sans" w:eastAsia="Gill Sans" w:hAnsi="Gill Sans" w:cs="Gill Sans"/>
                <w:color w:val="000000"/>
              </w:rPr>
            </w:pPr>
          </w:p>
          <w:p w14:paraId="2710E82E" w14:textId="77777777" w:rsidR="00652C43" w:rsidRPr="00646941" w:rsidRDefault="00652C43" w:rsidP="00652C43">
            <w:pPr>
              <w:numPr>
                <w:ilvl w:val="0"/>
                <w:numId w:val="13"/>
              </w:numPr>
              <w:pBdr>
                <w:top w:val="nil"/>
                <w:left w:val="nil"/>
                <w:bottom w:val="nil"/>
                <w:right w:val="nil"/>
                <w:between w:val="nil"/>
              </w:pBdr>
              <w:spacing w:after="0" w:line="276" w:lineRule="auto"/>
              <w:ind w:left="22"/>
              <w:rPr>
                <w:rFonts w:ascii="Gill Sans" w:eastAsia="Gill Sans" w:hAnsi="Gill Sans" w:cs="Gill Sans"/>
                <w:bCs/>
                <w:color w:val="000000"/>
              </w:rPr>
            </w:pPr>
            <w:r w:rsidRPr="00646941">
              <w:rPr>
                <w:rFonts w:ascii="Gill Sans" w:eastAsia="Gill Sans" w:hAnsi="Gill Sans" w:cs="Gill Sans"/>
                <w:bCs/>
                <w:color w:val="000000"/>
              </w:rPr>
              <w:t xml:space="preserve">Confidentiality </w:t>
            </w:r>
          </w:p>
          <w:p w14:paraId="4EA7E3EF" w14:textId="77777777" w:rsidR="00652C43" w:rsidRDefault="00652C43" w:rsidP="00652C43">
            <w:pPr>
              <w:numPr>
                <w:ilvl w:val="0"/>
                <w:numId w:val="13"/>
              </w:numPr>
              <w:pBdr>
                <w:top w:val="nil"/>
                <w:left w:val="nil"/>
                <w:bottom w:val="nil"/>
                <w:right w:val="nil"/>
                <w:between w:val="nil"/>
              </w:pBdr>
              <w:spacing w:after="0" w:line="276" w:lineRule="auto"/>
              <w:ind w:left="22"/>
              <w:rPr>
                <w:rFonts w:ascii="Gill Sans" w:eastAsia="Gill Sans" w:hAnsi="Gill Sans" w:cs="Gill Sans"/>
                <w:color w:val="000000"/>
              </w:rPr>
            </w:pPr>
            <w:r>
              <w:rPr>
                <w:rFonts w:ascii="Gill Sans" w:eastAsia="Gill Sans" w:hAnsi="Gill Sans" w:cs="Gill Sans"/>
                <w:color w:val="000000"/>
              </w:rPr>
              <w:lastRenderedPageBreak/>
              <w:t xml:space="preserve">The school will aim to provide a safe and supportive school community where pupils feel comfortable seeking help and guidance on anything that may be concerning them about life either at school or at home. Training around confidentiality will be provided to all teachers. </w:t>
            </w:r>
          </w:p>
          <w:p w14:paraId="19E01CA5" w14:textId="77777777" w:rsidR="00652C43" w:rsidRDefault="00652C43" w:rsidP="00652C43">
            <w:pPr>
              <w:numPr>
                <w:ilvl w:val="0"/>
                <w:numId w:val="13"/>
              </w:numPr>
              <w:pBdr>
                <w:top w:val="nil"/>
                <w:left w:val="nil"/>
                <w:bottom w:val="nil"/>
                <w:right w:val="nil"/>
                <w:between w:val="nil"/>
              </w:pBdr>
              <w:spacing w:after="0" w:line="276" w:lineRule="auto"/>
              <w:ind w:left="22"/>
              <w:rPr>
                <w:rFonts w:ascii="Gill Sans" w:eastAsia="Gill Sans" w:hAnsi="Gill Sans" w:cs="Gill Sans"/>
                <w:color w:val="000000"/>
              </w:rPr>
            </w:pPr>
            <w:r>
              <w:rPr>
                <w:rFonts w:ascii="Gill Sans" w:eastAsia="Gill Sans" w:hAnsi="Gill Sans" w:cs="Gill Sans"/>
                <w:color w:val="000000"/>
              </w:rPr>
              <w:t xml:space="preserve">It may be the case that discussion around what is acceptable and not acceptable in relationships may lead to the disclosure of a child protection issue. If this is the case, the school’s Child Protection and Safeguarding Policy should be followed. </w:t>
            </w:r>
          </w:p>
          <w:p w14:paraId="45B7B118" w14:textId="77777777" w:rsidR="00652C43" w:rsidRDefault="00652C43" w:rsidP="00652C43">
            <w:pPr>
              <w:numPr>
                <w:ilvl w:val="0"/>
                <w:numId w:val="13"/>
              </w:numPr>
              <w:pBdr>
                <w:top w:val="nil"/>
                <w:left w:val="nil"/>
                <w:bottom w:val="nil"/>
                <w:right w:val="nil"/>
                <w:between w:val="nil"/>
              </w:pBdr>
              <w:spacing w:after="0" w:line="276" w:lineRule="auto"/>
              <w:ind w:left="22"/>
              <w:rPr>
                <w:rFonts w:ascii="Gill Sans" w:eastAsia="Gill Sans" w:hAnsi="Gill Sans" w:cs="Gill Sans"/>
                <w:color w:val="000000"/>
              </w:rPr>
            </w:pPr>
            <w:r>
              <w:rPr>
                <w:rFonts w:ascii="Gill Sans" w:eastAsia="Gill Sans" w:hAnsi="Gill Sans" w:cs="Gill Sans"/>
                <w:color w:val="000000"/>
              </w:rPr>
              <w:t>Pupils will be informed prior to delivery of RSHE lessons that confidentiality will remain unless school staff feel that a child is at risk of harm.  This information will need to be passed on to the DSL and the pupils will be informed of the procedure. Staff who breach the right to a child’s privacy by disclosing or sharing confidential information with no reason to do so will be dealt with under the school’s Disciplinary Policy and Procedure.</w:t>
            </w:r>
          </w:p>
          <w:p w14:paraId="3311C6AD" w14:textId="77777777" w:rsidR="00652C43" w:rsidRDefault="00652C43" w:rsidP="005F1F81">
            <w:pPr>
              <w:pBdr>
                <w:top w:val="nil"/>
                <w:left w:val="nil"/>
                <w:bottom w:val="nil"/>
                <w:right w:val="nil"/>
                <w:between w:val="nil"/>
              </w:pBdr>
              <w:spacing w:line="276" w:lineRule="auto"/>
              <w:ind w:left="1491" w:hanging="357"/>
              <w:rPr>
                <w:rFonts w:ascii="Gill Sans" w:eastAsia="Gill Sans" w:hAnsi="Gill Sans" w:cs="Gill Sans"/>
                <w:color w:val="000000"/>
              </w:rPr>
            </w:pPr>
          </w:p>
          <w:p w14:paraId="4BFFB656" w14:textId="77777777" w:rsidR="00652C43" w:rsidRPr="00C547B9" w:rsidRDefault="00652C43" w:rsidP="005F1F81">
            <w:pPr>
              <w:pBdr>
                <w:top w:val="nil"/>
                <w:left w:val="nil"/>
                <w:bottom w:val="nil"/>
                <w:right w:val="nil"/>
                <w:between w:val="nil"/>
              </w:pBdr>
              <w:spacing w:line="276" w:lineRule="auto"/>
              <w:ind w:left="379" w:hanging="357"/>
              <w:rPr>
                <w:rFonts w:ascii="Gill Sans" w:eastAsia="Gill Sans" w:hAnsi="Gill Sans" w:cs="Gill Sans"/>
                <w:bCs/>
                <w:color w:val="000000"/>
              </w:rPr>
            </w:pPr>
            <w:r w:rsidRPr="00C547B9">
              <w:rPr>
                <w:rFonts w:ascii="Gill Sans" w:eastAsia="Gill Sans" w:hAnsi="Gill Sans" w:cs="Gill Sans"/>
                <w:bCs/>
                <w:color w:val="000000"/>
              </w:rPr>
              <w:t>Quality of education</w:t>
            </w:r>
          </w:p>
          <w:p w14:paraId="2C02D2C4" w14:textId="77777777" w:rsidR="00652C43" w:rsidRDefault="00652C43" w:rsidP="005F1F81">
            <w:pPr>
              <w:pBdr>
                <w:top w:val="nil"/>
                <w:left w:val="nil"/>
                <w:bottom w:val="nil"/>
                <w:right w:val="nil"/>
                <w:between w:val="nil"/>
              </w:pBdr>
              <w:spacing w:line="276" w:lineRule="auto"/>
              <w:ind w:left="379" w:hanging="357"/>
              <w:rPr>
                <w:rFonts w:ascii="Gill Sans" w:eastAsia="Gill Sans" w:hAnsi="Gill Sans" w:cs="Gill Sans"/>
                <w:color w:val="000000"/>
              </w:rPr>
            </w:pPr>
            <w:r>
              <w:rPr>
                <w:rFonts w:ascii="Gill Sans" w:eastAsia="Gill Sans" w:hAnsi="Gill Sans" w:cs="Gill Sans"/>
                <w:color w:val="000000"/>
              </w:rPr>
              <w:t>The RSHE subject leader is responsible for monitoring the quality of teaching and learning for the subjects.</w:t>
            </w:r>
          </w:p>
          <w:p w14:paraId="035C74A9" w14:textId="77777777" w:rsidR="00652C43" w:rsidRDefault="00652C43" w:rsidP="005F1F81">
            <w:pPr>
              <w:pBdr>
                <w:top w:val="nil"/>
                <w:left w:val="nil"/>
                <w:bottom w:val="nil"/>
                <w:right w:val="nil"/>
                <w:between w:val="nil"/>
              </w:pBdr>
              <w:spacing w:line="276" w:lineRule="auto"/>
              <w:ind w:left="379" w:hanging="357"/>
              <w:rPr>
                <w:rFonts w:ascii="Gill Sans" w:eastAsia="Gill Sans" w:hAnsi="Gill Sans" w:cs="Gill Sans"/>
                <w:color w:val="000000"/>
              </w:rPr>
            </w:pPr>
            <w:r>
              <w:rPr>
                <w:rFonts w:ascii="Gill Sans" w:eastAsia="Gill Sans" w:hAnsi="Gill Sans" w:cs="Gill Sans"/>
                <w:color w:val="000000"/>
              </w:rPr>
              <w:t>They will conduct subject assessments on a termly basis, which will include a mixture of the following:</w:t>
            </w:r>
          </w:p>
          <w:p w14:paraId="0CF42780" w14:textId="77777777" w:rsidR="00652C43" w:rsidRPr="00C547B9" w:rsidRDefault="00652C43" w:rsidP="00652C43">
            <w:pPr>
              <w:pStyle w:val="ListParagraph"/>
              <w:numPr>
                <w:ilvl w:val="1"/>
                <w:numId w:val="18"/>
              </w:numPr>
              <w:pBdr>
                <w:top w:val="nil"/>
                <w:left w:val="nil"/>
                <w:bottom w:val="nil"/>
                <w:right w:val="nil"/>
                <w:between w:val="nil"/>
              </w:pBdr>
              <w:spacing w:after="0" w:line="276" w:lineRule="auto"/>
              <w:rPr>
                <w:rFonts w:ascii="Gill Sans" w:eastAsia="Gill Sans" w:hAnsi="Gill Sans" w:cs="Gill Sans"/>
                <w:color w:val="000000"/>
              </w:rPr>
            </w:pPr>
            <w:r w:rsidRPr="00C547B9">
              <w:rPr>
                <w:rFonts w:ascii="Gill Sans" w:eastAsia="Gill Sans" w:hAnsi="Gill Sans" w:cs="Gill Sans"/>
                <w:color w:val="000000"/>
              </w:rPr>
              <w:t>Self-evaluations</w:t>
            </w:r>
          </w:p>
          <w:p w14:paraId="0D9C2482" w14:textId="77777777" w:rsidR="00652C43" w:rsidRPr="00C547B9" w:rsidRDefault="00652C43" w:rsidP="00652C43">
            <w:pPr>
              <w:pStyle w:val="ListParagraph"/>
              <w:numPr>
                <w:ilvl w:val="1"/>
                <w:numId w:val="18"/>
              </w:numPr>
              <w:pBdr>
                <w:top w:val="nil"/>
                <w:left w:val="nil"/>
                <w:bottom w:val="nil"/>
                <w:right w:val="nil"/>
                <w:between w:val="nil"/>
              </w:pBdr>
              <w:spacing w:after="0" w:line="276" w:lineRule="auto"/>
              <w:rPr>
                <w:rFonts w:ascii="Gill Sans" w:eastAsia="Gill Sans" w:hAnsi="Gill Sans" w:cs="Gill Sans"/>
                <w:color w:val="000000"/>
              </w:rPr>
            </w:pPr>
            <w:r w:rsidRPr="00C547B9">
              <w:rPr>
                <w:rFonts w:ascii="Gill Sans" w:eastAsia="Gill Sans" w:hAnsi="Gill Sans" w:cs="Gill Sans"/>
                <w:color w:val="000000"/>
              </w:rPr>
              <w:t>Lesson observations</w:t>
            </w:r>
          </w:p>
          <w:p w14:paraId="3A313BE2" w14:textId="77777777" w:rsidR="00652C43" w:rsidRPr="00C547B9" w:rsidRDefault="00652C43" w:rsidP="00652C43">
            <w:pPr>
              <w:pStyle w:val="ListParagraph"/>
              <w:numPr>
                <w:ilvl w:val="1"/>
                <w:numId w:val="18"/>
              </w:numPr>
              <w:pBdr>
                <w:top w:val="nil"/>
                <w:left w:val="nil"/>
                <w:bottom w:val="nil"/>
                <w:right w:val="nil"/>
                <w:between w:val="nil"/>
              </w:pBdr>
              <w:spacing w:after="0" w:line="276" w:lineRule="auto"/>
              <w:rPr>
                <w:rFonts w:ascii="Gill Sans" w:eastAsia="Gill Sans" w:hAnsi="Gill Sans" w:cs="Gill Sans"/>
                <w:color w:val="000000"/>
              </w:rPr>
            </w:pPr>
            <w:r w:rsidRPr="00C547B9">
              <w:rPr>
                <w:rFonts w:ascii="Gill Sans" w:eastAsia="Gill Sans" w:hAnsi="Gill Sans" w:cs="Gill Sans"/>
                <w:color w:val="000000"/>
              </w:rPr>
              <w:t>Learning walks</w:t>
            </w:r>
          </w:p>
          <w:p w14:paraId="0DD330D6" w14:textId="77777777" w:rsidR="00652C43" w:rsidRPr="00C547B9" w:rsidRDefault="00652C43" w:rsidP="00652C43">
            <w:pPr>
              <w:pStyle w:val="ListParagraph"/>
              <w:numPr>
                <w:ilvl w:val="1"/>
                <w:numId w:val="18"/>
              </w:numPr>
              <w:pBdr>
                <w:top w:val="nil"/>
                <w:left w:val="nil"/>
                <w:bottom w:val="nil"/>
                <w:right w:val="nil"/>
                <w:between w:val="nil"/>
              </w:pBdr>
              <w:spacing w:after="0" w:line="276" w:lineRule="auto"/>
              <w:rPr>
                <w:rFonts w:ascii="Gill Sans" w:eastAsia="Gill Sans" w:hAnsi="Gill Sans" w:cs="Gill Sans"/>
                <w:color w:val="000000"/>
              </w:rPr>
            </w:pPr>
            <w:r w:rsidRPr="00C547B9">
              <w:rPr>
                <w:rFonts w:ascii="Gill Sans" w:eastAsia="Gill Sans" w:hAnsi="Gill Sans" w:cs="Gill Sans"/>
                <w:color w:val="000000"/>
              </w:rPr>
              <w:t>Work scrutiny</w:t>
            </w:r>
          </w:p>
          <w:p w14:paraId="7A052C26" w14:textId="77777777" w:rsidR="00652C43" w:rsidRPr="00646941" w:rsidRDefault="00652C43" w:rsidP="00652C43">
            <w:pPr>
              <w:pStyle w:val="ListParagraph"/>
              <w:numPr>
                <w:ilvl w:val="1"/>
                <w:numId w:val="18"/>
              </w:numPr>
              <w:pBdr>
                <w:top w:val="nil"/>
                <w:left w:val="nil"/>
                <w:bottom w:val="nil"/>
                <w:right w:val="nil"/>
                <w:between w:val="nil"/>
              </w:pBdr>
              <w:spacing w:after="0" w:line="276" w:lineRule="auto"/>
              <w:rPr>
                <w:rFonts w:ascii="Gill Sans" w:eastAsia="Gill Sans" w:hAnsi="Gill Sans" w:cs="Gill Sans"/>
                <w:color w:val="000000"/>
              </w:rPr>
            </w:pPr>
            <w:r w:rsidRPr="00C547B9">
              <w:rPr>
                <w:rFonts w:ascii="Gill Sans" w:eastAsia="Gill Sans" w:hAnsi="Gill Sans" w:cs="Gill Sans"/>
                <w:color w:val="000000"/>
              </w:rPr>
              <w:t>Lesson planning scrutiny</w:t>
            </w:r>
          </w:p>
          <w:p w14:paraId="337BA6AA" w14:textId="77777777" w:rsidR="00652C43" w:rsidRPr="00C547B9" w:rsidRDefault="00652C43" w:rsidP="00652C43">
            <w:pPr>
              <w:pStyle w:val="ListParagraph"/>
              <w:numPr>
                <w:ilvl w:val="1"/>
                <w:numId w:val="18"/>
              </w:numPr>
              <w:pBdr>
                <w:top w:val="nil"/>
                <w:left w:val="nil"/>
                <w:bottom w:val="nil"/>
                <w:right w:val="nil"/>
                <w:between w:val="nil"/>
              </w:pBdr>
              <w:spacing w:after="0" w:line="276" w:lineRule="auto"/>
              <w:rPr>
                <w:rFonts w:ascii="Gill Sans" w:eastAsia="Gill Sans" w:hAnsi="Gill Sans" w:cs="Gill Sans"/>
                <w:color w:val="000000"/>
              </w:rPr>
            </w:pPr>
            <w:r>
              <w:rPr>
                <w:rFonts w:ascii="Gill Sans" w:eastAsia="Gill Sans" w:hAnsi="Gill Sans" w:cs="Gill Sans"/>
                <w:color w:val="000000"/>
              </w:rPr>
              <w:t>Discussions with pupils</w:t>
            </w:r>
          </w:p>
          <w:p w14:paraId="29B5A126" w14:textId="77777777" w:rsidR="00652C43" w:rsidRDefault="00652C43" w:rsidP="005F1F81">
            <w:pPr>
              <w:pBdr>
                <w:top w:val="nil"/>
                <w:left w:val="nil"/>
                <w:bottom w:val="nil"/>
                <w:right w:val="nil"/>
                <w:between w:val="nil"/>
              </w:pBdr>
              <w:spacing w:line="276" w:lineRule="auto"/>
              <w:rPr>
                <w:rFonts w:ascii="Gill Sans" w:eastAsia="Gill Sans" w:hAnsi="Gill Sans" w:cs="Gill Sans"/>
                <w:color w:val="000000"/>
              </w:rPr>
            </w:pPr>
          </w:p>
          <w:p w14:paraId="37F3FD08" w14:textId="77777777" w:rsidR="00652C43" w:rsidRPr="00C547B9" w:rsidRDefault="00652C43" w:rsidP="005F1F81">
            <w:pPr>
              <w:pBdr>
                <w:top w:val="nil"/>
                <w:left w:val="nil"/>
                <w:bottom w:val="nil"/>
                <w:right w:val="nil"/>
                <w:between w:val="nil"/>
              </w:pBdr>
              <w:spacing w:line="276" w:lineRule="auto"/>
              <w:ind w:left="357" w:hanging="357"/>
              <w:rPr>
                <w:rFonts w:ascii="Gill Sans" w:eastAsia="Gill Sans" w:hAnsi="Gill Sans" w:cs="Gill Sans"/>
                <w:bCs/>
                <w:color w:val="000000"/>
              </w:rPr>
            </w:pPr>
            <w:r w:rsidRPr="00C547B9">
              <w:rPr>
                <w:rFonts w:ascii="Gill Sans" w:eastAsia="Gill Sans" w:hAnsi="Gill Sans" w:cs="Gill Sans"/>
                <w:bCs/>
                <w:color w:val="000000"/>
              </w:rPr>
              <w:t xml:space="preserve">Monitoring and review </w:t>
            </w:r>
          </w:p>
          <w:p w14:paraId="263EE7A9" w14:textId="77777777" w:rsidR="00652C43" w:rsidRPr="00C547B9" w:rsidRDefault="00652C43" w:rsidP="00652C43">
            <w:pPr>
              <w:pStyle w:val="ListParagraph"/>
              <w:numPr>
                <w:ilvl w:val="0"/>
                <w:numId w:val="20"/>
              </w:numPr>
              <w:pBdr>
                <w:top w:val="nil"/>
                <w:left w:val="nil"/>
                <w:bottom w:val="nil"/>
                <w:right w:val="nil"/>
                <w:between w:val="nil"/>
              </w:pBdr>
              <w:spacing w:after="0" w:line="276" w:lineRule="auto"/>
              <w:rPr>
                <w:rFonts w:ascii="Gill Sans" w:eastAsia="Gill Sans" w:hAnsi="Gill Sans" w:cs="Gill Sans"/>
                <w:b/>
                <w:bCs/>
                <w:color w:val="000000"/>
              </w:rPr>
            </w:pPr>
            <w:r w:rsidRPr="00C547B9">
              <w:rPr>
                <w:rFonts w:ascii="Gill Sans" w:eastAsia="Gill Sans" w:hAnsi="Gill Sans" w:cs="Gill Sans"/>
                <w:bCs/>
                <w:color w:val="000000"/>
              </w:rPr>
              <w:t>The academy council is responsible for approving this policy.</w:t>
            </w:r>
          </w:p>
          <w:p w14:paraId="564A0A5F" w14:textId="77777777" w:rsidR="00652C43" w:rsidRPr="00C547B9" w:rsidRDefault="00652C43" w:rsidP="00652C43">
            <w:pPr>
              <w:pStyle w:val="ListParagraph"/>
              <w:numPr>
                <w:ilvl w:val="0"/>
                <w:numId w:val="20"/>
              </w:numPr>
              <w:pBdr>
                <w:top w:val="nil"/>
                <w:left w:val="nil"/>
                <w:bottom w:val="nil"/>
                <w:right w:val="nil"/>
                <w:between w:val="nil"/>
              </w:pBdr>
              <w:spacing w:after="0" w:line="276" w:lineRule="auto"/>
              <w:rPr>
                <w:rFonts w:ascii="Gill Sans" w:eastAsia="Gill Sans" w:hAnsi="Gill Sans" w:cs="Gill Sans"/>
                <w:b/>
                <w:bCs/>
                <w:color w:val="000000"/>
              </w:rPr>
            </w:pPr>
            <w:r w:rsidRPr="00C547B9">
              <w:rPr>
                <w:rFonts w:ascii="Gill Sans" w:eastAsia="Gill Sans" w:hAnsi="Gill Sans" w:cs="Gill Sans"/>
                <w:bCs/>
                <w:color w:val="000000"/>
              </w:rPr>
              <w:t xml:space="preserve">This policy will be reviewed on an annual basis by the RSHE subject leader and headteacher. The next scheduled review date for this policy is </w:t>
            </w:r>
            <w:r w:rsidRPr="00C547B9">
              <w:rPr>
                <w:rFonts w:ascii="Gill Sans" w:eastAsia="Gill Sans" w:hAnsi="Gill Sans" w:cs="Gill Sans"/>
                <w:color w:val="000000"/>
              </w:rPr>
              <w:t>September 2025.</w:t>
            </w:r>
            <w:r w:rsidRPr="00C547B9">
              <w:rPr>
                <w:rFonts w:ascii="Gill Sans" w:eastAsia="Gill Sans" w:hAnsi="Gill Sans" w:cs="Gill Sans"/>
                <w:bCs/>
                <w:color w:val="000000"/>
              </w:rPr>
              <w:t xml:space="preserve"> This policy will also be reviewed in light of any changes to statutory guidance; feedback from parents, staff or pupils; and issues in the school or local area that may need addressing. </w:t>
            </w:r>
          </w:p>
          <w:p w14:paraId="717CBF64" w14:textId="77777777" w:rsidR="00652C43" w:rsidRPr="00C547B9" w:rsidRDefault="00652C43" w:rsidP="00652C43">
            <w:pPr>
              <w:pStyle w:val="ListParagraph"/>
              <w:numPr>
                <w:ilvl w:val="0"/>
                <w:numId w:val="20"/>
              </w:numPr>
              <w:pBdr>
                <w:top w:val="nil"/>
                <w:left w:val="nil"/>
                <w:bottom w:val="nil"/>
                <w:right w:val="nil"/>
                <w:between w:val="nil"/>
              </w:pBdr>
              <w:spacing w:after="0" w:line="276" w:lineRule="auto"/>
              <w:rPr>
                <w:rFonts w:ascii="Gill Sans" w:eastAsia="Gill Sans" w:hAnsi="Gill Sans" w:cs="Gill Sans"/>
                <w:b/>
                <w:bCs/>
                <w:color w:val="000000"/>
              </w:rPr>
            </w:pPr>
            <w:r w:rsidRPr="00C547B9">
              <w:rPr>
                <w:rFonts w:ascii="Gill Sans" w:eastAsia="Gill Sans" w:hAnsi="Gill Sans" w:cs="Gill Sans"/>
                <w:bCs/>
                <w:color w:val="000000"/>
              </w:rPr>
              <w:t>Any changes made to this policy will be communicated to all staff, parents and, where necessary, pupils.</w:t>
            </w:r>
          </w:p>
          <w:p w14:paraId="59C75A36" w14:textId="77777777" w:rsidR="00652C43" w:rsidRDefault="00652C43" w:rsidP="005F1F81">
            <w:pPr>
              <w:pBdr>
                <w:top w:val="nil"/>
                <w:left w:val="nil"/>
                <w:bottom w:val="nil"/>
                <w:right w:val="nil"/>
                <w:between w:val="nil"/>
              </w:pBdr>
              <w:spacing w:after="200" w:line="276" w:lineRule="auto"/>
              <w:rPr>
                <w:rFonts w:ascii="Gill Sans" w:eastAsia="Gill Sans" w:hAnsi="Gill Sans" w:cs="Gill Sans"/>
                <w:color w:val="000000"/>
              </w:rPr>
            </w:pPr>
          </w:p>
        </w:tc>
      </w:tr>
    </w:tbl>
    <w:p w14:paraId="5DD6986B" w14:textId="77777777" w:rsidR="00652C43" w:rsidRDefault="00652C43" w:rsidP="00652C43">
      <w:pPr>
        <w:widowControl w:val="0"/>
        <w:pBdr>
          <w:top w:val="nil"/>
          <w:left w:val="nil"/>
          <w:bottom w:val="nil"/>
          <w:right w:val="nil"/>
          <w:between w:val="nil"/>
        </w:pBdr>
        <w:spacing w:after="0" w:line="276" w:lineRule="auto"/>
        <w:rPr>
          <w:rFonts w:ascii="Gill Sans" w:eastAsia="Gill Sans" w:hAnsi="Gill Sans" w:cs="Gill Sans"/>
          <w:color w:val="000000"/>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0"/>
        <w:gridCol w:w="4701"/>
      </w:tblGrid>
      <w:tr w:rsidR="00652C43" w14:paraId="472AB78E" w14:textId="77777777" w:rsidTr="005F1F81">
        <w:trPr>
          <w:trHeight w:val="277"/>
        </w:trPr>
        <w:tc>
          <w:tcPr>
            <w:tcW w:w="5080" w:type="dxa"/>
          </w:tcPr>
          <w:p w14:paraId="0CA21ADD" w14:textId="77777777" w:rsidR="00652C43" w:rsidRDefault="00652C43" w:rsidP="005F1F81">
            <w:pPr>
              <w:spacing w:after="200" w:line="276" w:lineRule="auto"/>
              <w:rPr>
                <w:rFonts w:ascii="Gill Sans" w:eastAsia="Gill Sans" w:hAnsi="Gill Sans" w:cs="Gill Sans"/>
                <w:b/>
              </w:rPr>
            </w:pPr>
            <w:r>
              <w:rPr>
                <w:rFonts w:ascii="Gill Sans" w:eastAsia="Gill Sans" w:hAnsi="Gill Sans" w:cs="Gill Sans"/>
                <w:b/>
              </w:rPr>
              <w:t>Policy Agreed by Academy Council</w:t>
            </w:r>
          </w:p>
        </w:tc>
        <w:tc>
          <w:tcPr>
            <w:tcW w:w="4701" w:type="dxa"/>
          </w:tcPr>
          <w:p w14:paraId="41ED4988" w14:textId="77777777" w:rsidR="00652C43" w:rsidRDefault="00652C43" w:rsidP="005F1F81">
            <w:pPr>
              <w:spacing w:after="200" w:line="276" w:lineRule="auto"/>
              <w:jc w:val="center"/>
              <w:rPr>
                <w:rFonts w:ascii="Gill Sans" w:eastAsia="Gill Sans" w:hAnsi="Gill Sans" w:cs="Gill Sans"/>
                <w:b/>
              </w:rPr>
            </w:pPr>
            <w:r>
              <w:rPr>
                <w:rFonts w:ascii="Gill Sans" w:eastAsia="Gill Sans" w:hAnsi="Gill Sans" w:cs="Gill Sans"/>
                <w:b/>
              </w:rPr>
              <w:t>March 2025</w:t>
            </w:r>
          </w:p>
        </w:tc>
      </w:tr>
      <w:tr w:rsidR="00652C43" w14:paraId="098CDD50" w14:textId="77777777" w:rsidTr="005F1F81">
        <w:tc>
          <w:tcPr>
            <w:tcW w:w="5080" w:type="dxa"/>
          </w:tcPr>
          <w:p w14:paraId="4CD0918F" w14:textId="77777777" w:rsidR="00652C43" w:rsidRDefault="00652C43" w:rsidP="005F1F81">
            <w:pPr>
              <w:spacing w:after="200" w:line="276" w:lineRule="auto"/>
              <w:rPr>
                <w:rFonts w:ascii="Gill Sans" w:eastAsia="Gill Sans" w:hAnsi="Gill Sans" w:cs="Gill Sans"/>
                <w:b/>
              </w:rPr>
            </w:pPr>
            <w:r>
              <w:rPr>
                <w:rFonts w:ascii="Gill Sans" w:eastAsia="Gill Sans" w:hAnsi="Gill Sans" w:cs="Gill Sans"/>
                <w:b/>
              </w:rPr>
              <w:t>Review Date</w:t>
            </w:r>
          </w:p>
        </w:tc>
        <w:tc>
          <w:tcPr>
            <w:tcW w:w="4701" w:type="dxa"/>
          </w:tcPr>
          <w:p w14:paraId="786D0605" w14:textId="77777777" w:rsidR="00652C43" w:rsidRDefault="00652C43" w:rsidP="005F1F81">
            <w:pPr>
              <w:spacing w:after="200" w:line="276" w:lineRule="auto"/>
              <w:jc w:val="center"/>
              <w:rPr>
                <w:rFonts w:ascii="Gill Sans" w:eastAsia="Gill Sans" w:hAnsi="Gill Sans" w:cs="Gill Sans"/>
                <w:b/>
              </w:rPr>
            </w:pPr>
            <w:r>
              <w:rPr>
                <w:rFonts w:ascii="Gill Sans" w:eastAsia="Gill Sans" w:hAnsi="Gill Sans" w:cs="Gill Sans"/>
                <w:b/>
              </w:rPr>
              <w:t>Summer 2026</w:t>
            </w:r>
          </w:p>
        </w:tc>
      </w:tr>
      <w:tr w:rsidR="00652C43" w14:paraId="2A86ECA2" w14:textId="77777777" w:rsidTr="005F1F81">
        <w:tc>
          <w:tcPr>
            <w:tcW w:w="5080" w:type="dxa"/>
          </w:tcPr>
          <w:p w14:paraId="7C130453" w14:textId="77777777" w:rsidR="00652C43" w:rsidRDefault="00652C43" w:rsidP="005F1F81">
            <w:pPr>
              <w:spacing w:after="200" w:line="276" w:lineRule="auto"/>
              <w:rPr>
                <w:rFonts w:ascii="Gill Sans" w:eastAsia="Gill Sans" w:hAnsi="Gill Sans" w:cs="Gill Sans"/>
                <w:b/>
              </w:rPr>
            </w:pPr>
            <w:r>
              <w:rPr>
                <w:rFonts w:ascii="Gill Sans" w:eastAsia="Gill Sans" w:hAnsi="Gill Sans" w:cs="Gill Sans"/>
                <w:b/>
              </w:rPr>
              <w:t>Link Academy Councillor</w:t>
            </w:r>
          </w:p>
        </w:tc>
        <w:tc>
          <w:tcPr>
            <w:tcW w:w="4701" w:type="dxa"/>
          </w:tcPr>
          <w:p w14:paraId="0099E230" w14:textId="77777777" w:rsidR="00652C43" w:rsidRDefault="00652C43" w:rsidP="005F1F81">
            <w:pPr>
              <w:spacing w:after="200" w:line="276" w:lineRule="auto"/>
              <w:jc w:val="center"/>
              <w:rPr>
                <w:rFonts w:ascii="Gill Sans" w:eastAsia="Gill Sans" w:hAnsi="Gill Sans" w:cs="Gill Sans"/>
                <w:b/>
              </w:rPr>
            </w:pPr>
            <w:r>
              <w:rPr>
                <w:rFonts w:ascii="Gill Sans" w:eastAsia="Gill Sans" w:hAnsi="Gill Sans" w:cs="Gill Sans"/>
                <w:b/>
              </w:rPr>
              <w:t>Frances Stenlake</w:t>
            </w:r>
          </w:p>
        </w:tc>
      </w:tr>
    </w:tbl>
    <w:p w14:paraId="1530C83D" w14:textId="77777777" w:rsidR="00652C43" w:rsidRDefault="00652C43" w:rsidP="00652C43">
      <w:pPr>
        <w:rPr>
          <w:rFonts w:ascii="Gill Sans" w:eastAsia="Gill Sans" w:hAnsi="Gill Sans" w:cs="Gill Sans"/>
          <w:b/>
        </w:rPr>
      </w:pPr>
    </w:p>
    <w:p w14:paraId="0B7E92C9" w14:textId="77777777" w:rsidR="00652C43" w:rsidRDefault="00652C43" w:rsidP="00652C43">
      <w:pPr>
        <w:rPr>
          <w:rFonts w:ascii="Gill Sans" w:eastAsia="Gill Sans" w:hAnsi="Gill Sans" w:cs="Gill Sans"/>
          <w:b/>
        </w:rPr>
      </w:pPr>
      <w:r>
        <w:br w:type="page"/>
      </w:r>
    </w:p>
    <w:p w14:paraId="11D1D0D9" w14:textId="77777777" w:rsidR="00652C43" w:rsidRDefault="00652C43" w:rsidP="00652C43">
      <w:pPr>
        <w:rPr>
          <w:rFonts w:ascii="Gill Sans" w:eastAsia="Gill Sans" w:hAnsi="Gill Sans" w:cs="Gill Sans"/>
        </w:rPr>
      </w:pPr>
      <w:r>
        <w:rPr>
          <w:rFonts w:ascii="Gill Sans" w:eastAsia="Gill Sans" w:hAnsi="Gill Sans" w:cs="Gill Sans"/>
          <w:b/>
        </w:rPr>
        <w:lastRenderedPageBreak/>
        <w:t>Appendix 1</w:t>
      </w:r>
    </w:p>
    <w:p w14:paraId="3945C9EB" w14:textId="77777777" w:rsidR="00652C43" w:rsidRDefault="00652C43" w:rsidP="00652C43">
      <w:pPr>
        <w:jc w:val="center"/>
        <w:rPr>
          <w:rFonts w:ascii="Gill Sans" w:eastAsia="Gill Sans" w:hAnsi="Gill Sans" w:cs="Gill Sans"/>
          <w:b/>
          <w:color w:val="100B74"/>
          <w:u w:val="single"/>
        </w:rPr>
      </w:pPr>
      <w:r>
        <w:rPr>
          <w:rFonts w:ascii="Gill Sans" w:eastAsia="Gill Sans" w:hAnsi="Gill Sans" w:cs="Gill Sans"/>
          <w:b/>
          <w:color w:val="100B74"/>
          <w:u w:val="single"/>
        </w:rPr>
        <w:t>A CHARTER FOR FAITH SENSITIVE AND INCLUSIVE RELATIONSHIPS EDUCATION, RELATIONSHIPS AND SEX EDUCATION (RSE) AND HEALTH EDUCATION (RSHE)</w:t>
      </w:r>
      <w:r>
        <w:rPr>
          <w:rFonts w:ascii="Gill Sans" w:eastAsia="Gill Sans" w:hAnsi="Gill Sans" w:cs="Gill Sans"/>
          <w:b/>
          <w:color w:val="100B74"/>
          <w:u w:val="single"/>
          <w:vertAlign w:val="superscript"/>
        </w:rPr>
        <w:footnoteReference w:id="1"/>
      </w:r>
    </w:p>
    <w:p w14:paraId="45601D97" w14:textId="77777777" w:rsidR="00652C43" w:rsidRDefault="00652C43" w:rsidP="00652C43">
      <w:pPr>
        <w:jc w:val="both"/>
        <w:rPr>
          <w:rFonts w:ascii="Gill Sans" w:eastAsia="Gill Sans" w:hAnsi="Gill Sans" w:cs="Gill Sans"/>
          <w:b/>
          <w:u w:val="single"/>
        </w:rPr>
      </w:pPr>
    </w:p>
    <w:p w14:paraId="135C0A84" w14:textId="77777777" w:rsidR="00652C43" w:rsidRDefault="00652C43" w:rsidP="00652C43">
      <w:pPr>
        <w:jc w:val="both"/>
        <w:rPr>
          <w:rFonts w:ascii="Gill Sans" w:eastAsia="Gill Sans" w:hAnsi="Gill Sans" w:cs="Gill Sans"/>
        </w:rPr>
      </w:pPr>
      <w:r>
        <w:rPr>
          <w:rFonts w:ascii="Gill Sans" w:eastAsia="Gill Sans" w:hAnsi="Gill Sans" w:cs="Gill Sans"/>
        </w:rPr>
        <w:t>In The Durham Diocesan MAT</w:t>
      </w:r>
      <w:r>
        <w:rPr>
          <w:rFonts w:ascii="Gill Sans" w:eastAsia="Gill Sans" w:hAnsi="Gill Sans" w:cs="Gill Sans"/>
          <w:i/>
        </w:rPr>
        <w:t xml:space="preserve"> </w:t>
      </w:r>
      <w:r>
        <w:rPr>
          <w:rFonts w:ascii="Gill Sans" w:eastAsia="Gill Sans" w:hAnsi="Gill Sans" w:cs="Gill Sans"/>
        </w:rPr>
        <w:t xml:space="preserve">we seek to provide Relationships Education, Relationships and Sex Education (RSE) and Health Education (RSHE), which will enable all pupils to flourish. </w:t>
      </w:r>
    </w:p>
    <w:p w14:paraId="4D0C2991" w14:textId="77777777" w:rsidR="00652C43" w:rsidRDefault="00652C43" w:rsidP="00652C43">
      <w:pPr>
        <w:ind w:firstLine="142"/>
        <w:jc w:val="both"/>
        <w:rPr>
          <w:rFonts w:ascii="Gill Sans" w:eastAsia="Gill Sans" w:hAnsi="Gill Sans" w:cs="Gill Sans"/>
          <w:b/>
        </w:rPr>
      </w:pPr>
      <w:r>
        <w:rPr>
          <w:rFonts w:ascii="Gill Sans" w:eastAsia="Gill Sans" w:hAnsi="Gill Sans" w:cs="Gill Sans"/>
          <w:b/>
        </w:rPr>
        <w:t xml:space="preserve">We commit: </w:t>
      </w:r>
    </w:p>
    <w:p w14:paraId="66A381AE"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color w:val="000000"/>
        </w:rPr>
      </w:pPr>
      <w:r>
        <w:rPr>
          <w:rFonts w:ascii="Gill Sans" w:eastAsia="Gill Sans" w:hAnsi="Gill Sans" w:cs="Gill Sans"/>
          <w:b/>
          <w:color w:val="000000"/>
        </w:rPr>
        <w:t>To work in partnership with parents and carers</w:t>
      </w:r>
      <w:r>
        <w:rPr>
          <w:rFonts w:ascii="Gill Sans" w:eastAsia="Gill Sans" w:hAnsi="Gill Sans" w:cs="Gill Sans"/>
          <w:color w:val="000000"/>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29B2E088"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color w:val="000000"/>
        </w:rPr>
      </w:pPr>
    </w:p>
    <w:p w14:paraId="4E5C7F99"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b/>
          <w:color w:val="000000"/>
        </w:rPr>
      </w:pPr>
      <w:r>
        <w:rPr>
          <w:rFonts w:ascii="Gill Sans" w:eastAsia="Gill Sans" w:hAnsi="Gill Sans" w:cs="Gill Sans"/>
          <w:b/>
          <w:color w:val="000000"/>
        </w:rPr>
        <w:t>That RSHE will be delivered professionally and as an identifiable part of PSHE</w:t>
      </w:r>
      <w:r>
        <w:rPr>
          <w:rFonts w:ascii="Gill Sans" w:eastAsia="Gill Sans" w:hAnsi="Gill Sans" w:cs="Gill Sans"/>
          <w:color w:val="000000"/>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4D97E148"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b/>
          <w:color w:val="000000"/>
        </w:rPr>
      </w:pPr>
    </w:p>
    <w:p w14:paraId="56AA52AF"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b/>
          <w:color w:val="000000"/>
        </w:rPr>
      </w:pPr>
      <w:r>
        <w:rPr>
          <w:rFonts w:ascii="Gill Sans" w:eastAsia="Gill Sans" w:hAnsi="Gill Sans" w:cs="Gill Sans"/>
          <w:b/>
          <w:color w:val="000000"/>
        </w:rPr>
        <w:t xml:space="preserve">That RSHE will be delivered in a way that affords dignity and shows respect to all who make up our diverse community.  </w:t>
      </w:r>
      <w:r>
        <w:rPr>
          <w:rFonts w:ascii="Gill Sans" w:eastAsia="Gill Sans" w:hAnsi="Gill Sans" w:cs="Gill Sans"/>
          <w:color w:val="000000"/>
        </w:rPr>
        <w:t>It will not discriminate against any of the protected characteristics in the Equality Act</w:t>
      </w:r>
      <w:r>
        <w:rPr>
          <w:rFonts w:ascii="Gill Sans" w:eastAsia="Gill Sans" w:hAnsi="Gill Sans" w:cs="Gill Sans"/>
          <w:color w:val="000000"/>
          <w:vertAlign w:val="superscript"/>
        </w:rPr>
        <w:footnoteReference w:id="2"/>
      </w:r>
      <w:r>
        <w:rPr>
          <w:rFonts w:ascii="Gill Sans" w:eastAsia="Gill Sans" w:hAnsi="Gill Sans" w:cs="Gill Sans"/>
          <w:color w:val="000000"/>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5F32E102"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b/>
          <w:color w:val="000000"/>
        </w:rPr>
      </w:pPr>
    </w:p>
    <w:p w14:paraId="3DEEF6F9"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color w:val="000000"/>
        </w:rPr>
      </w:pPr>
      <w:r>
        <w:rPr>
          <w:rFonts w:ascii="Gill Sans" w:eastAsia="Gill Sans" w:hAnsi="Gill Sans" w:cs="Gill Sans"/>
          <w:b/>
          <w:color w:val="000000"/>
        </w:rPr>
        <w:t>That RSHE will seek to build resilience in our pupils to help them form healthy relationships, to keep themselves safe and resist the harmful influence of pornography in all its forms</w:t>
      </w:r>
      <w:r>
        <w:rPr>
          <w:rFonts w:ascii="Gill Sans" w:eastAsia="Gill Sans" w:hAnsi="Gill Sans" w:cs="Gill Sans"/>
          <w:color w:val="000000"/>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138581DB"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color w:val="000000"/>
        </w:rPr>
      </w:pPr>
    </w:p>
    <w:p w14:paraId="03D36868"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color w:val="000000"/>
        </w:rPr>
      </w:pPr>
      <w:r>
        <w:rPr>
          <w:rFonts w:ascii="Gill Sans" w:eastAsia="Gill Sans" w:hAnsi="Gill Sans" w:cs="Gill Sans"/>
          <w:b/>
          <w:color w:val="000000"/>
        </w:rPr>
        <w:t>That RSHE will promote healthy resilient relationships set in the context of character and virtue development</w:t>
      </w:r>
      <w:r>
        <w:rPr>
          <w:rFonts w:ascii="Gill Sans" w:eastAsia="Gill Sans" w:hAnsi="Gill Sans" w:cs="Gill Sans"/>
          <w:color w:val="000000"/>
        </w:rPr>
        <w:t xml:space="preserve">. It will reflect the vision and associated values of the school, promote reverence for the gift of human sexuality and encourage relationships that are hopeful and aspirational. Based </w:t>
      </w:r>
      <w:r>
        <w:rPr>
          <w:rFonts w:ascii="Gill Sans" w:eastAsia="Gill Sans" w:hAnsi="Gill Sans" w:cs="Gill Sans"/>
          <w:color w:val="000000"/>
        </w:rPr>
        <w:lastRenderedPageBreak/>
        <w:t>on the school’s values it will seek to develop character within a moral framework based on virtues such as honesty, integrity, self-control, courage, humility, kindness, forgiveness, generosity and a sense of justice but does not seek to teach only one moral position.</w:t>
      </w:r>
    </w:p>
    <w:p w14:paraId="605919F2"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b/>
          <w:color w:val="000000"/>
        </w:rPr>
      </w:pPr>
    </w:p>
    <w:p w14:paraId="554553A5"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color w:val="000000"/>
        </w:rPr>
      </w:pPr>
      <w:r>
        <w:rPr>
          <w:rFonts w:ascii="Gill Sans" w:eastAsia="Gill Sans" w:hAnsi="Gill Sans" w:cs="Gill Sans"/>
          <w:b/>
          <w:color w:val="000000"/>
        </w:rPr>
        <w:t>That RSHE will be based on honest and medically accurate information from reliable sources of information, including about the law and legal rights</w:t>
      </w:r>
      <w:r>
        <w:rPr>
          <w:rFonts w:ascii="Gill Sans" w:eastAsia="Gill Sans" w:hAnsi="Gill Sans" w:cs="Gill Sans"/>
          <w:color w:val="000000"/>
        </w:rPr>
        <w:t xml:space="preserve">. It will distinguish between different types of knowledge and opinions so that pupils can learn about their bodies and sexual and reproductive health as appropriate to their age and maturity. </w:t>
      </w:r>
    </w:p>
    <w:p w14:paraId="5FA6CF02"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b/>
          <w:color w:val="000000"/>
        </w:rPr>
      </w:pPr>
    </w:p>
    <w:p w14:paraId="1D60796A"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b/>
          <w:color w:val="000000"/>
        </w:rPr>
      </w:pPr>
      <w:bookmarkStart w:id="3" w:name="_heading=h.3znysh7" w:colFirst="0" w:colLast="0"/>
      <w:bookmarkEnd w:id="3"/>
      <w:r>
        <w:rPr>
          <w:rFonts w:ascii="Gill Sans" w:eastAsia="Gill Sans" w:hAnsi="Gill Sans" w:cs="Gill Sans"/>
          <w:b/>
          <w:color w:val="000000"/>
        </w:rPr>
        <w:t xml:space="preserve">To take a particular care to meet the individual needs of all pupils including those with special needs and disabilities. </w:t>
      </w:r>
      <w:r>
        <w:rPr>
          <w:rFonts w:ascii="Gill Sans" w:eastAsia="Gill Sans" w:hAnsi="Gill Sans" w:cs="Gill Sans"/>
          <w:color w:val="000000"/>
        </w:rPr>
        <w:t>It will ensure that lessons and any resources used will be accessible and sensitive to the learning needs of the individual child. We acknowledge the potential vulnerability of pupils who have special needs and disabilities</w:t>
      </w:r>
      <w:r>
        <w:rPr>
          <w:rFonts w:ascii="Gill Sans" w:eastAsia="Gill Sans" w:hAnsi="Gill Sans" w:cs="Gill Sans"/>
          <w:b/>
          <w:color w:val="000000"/>
        </w:rPr>
        <w:t xml:space="preserve"> </w:t>
      </w:r>
      <w:r>
        <w:rPr>
          <w:rFonts w:ascii="Gill Sans" w:eastAsia="Gill Sans" w:hAnsi="Gill Sans" w:cs="Gill Sans"/>
          <w:color w:val="000000"/>
        </w:rPr>
        <w:t>(SEND) and recognise the possibilities and rights of SEND pupils to high quality relationships and sex education.</w:t>
      </w:r>
    </w:p>
    <w:p w14:paraId="191E8A63"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b/>
          <w:color w:val="000000"/>
        </w:rPr>
      </w:pPr>
    </w:p>
    <w:p w14:paraId="43AFB841" w14:textId="77777777" w:rsidR="00652C43" w:rsidRDefault="00652C43" w:rsidP="00652C43">
      <w:pPr>
        <w:numPr>
          <w:ilvl w:val="0"/>
          <w:numId w:val="1"/>
        </w:numPr>
        <w:pBdr>
          <w:top w:val="nil"/>
          <w:left w:val="nil"/>
          <w:bottom w:val="nil"/>
          <w:right w:val="nil"/>
          <w:between w:val="nil"/>
        </w:pBdr>
        <w:spacing w:after="0"/>
        <w:ind w:left="284" w:hanging="284"/>
        <w:jc w:val="both"/>
        <w:rPr>
          <w:rFonts w:ascii="Gill Sans" w:eastAsia="Gill Sans" w:hAnsi="Gill Sans" w:cs="Gill Sans"/>
          <w:b/>
          <w:color w:val="000000"/>
        </w:rPr>
      </w:pPr>
      <w:r>
        <w:rPr>
          <w:rFonts w:ascii="Gill Sans" w:eastAsia="Gill Sans" w:hAnsi="Gill Sans" w:cs="Gill Sans"/>
          <w:b/>
          <w:color w:val="000000"/>
        </w:rPr>
        <w:t xml:space="preserve">To seek pupils’ views about RSHE so that the teaching can be made relevant to their lives. </w:t>
      </w:r>
      <w:r>
        <w:rPr>
          <w:rFonts w:ascii="Gill Sans" w:eastAsia="Gill Sans" w:hAnsi="Gill Sans" w:cs="Gill Sans"/>
          <w:color w:val="000000"/>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473C699C" w14:textId="77777777" w:rsidR="00652C43" w:rsidRDefault="00652C43" w:rsidP="00652C43">
      <w:pPr>
        <w:pBdr>
          <w:top w:val="nil"/>
          <w:left w:val="nil"/>
          <w:bottom w:val="nil"/>
          <w:right w:val="nil"/>
          <w:between w:val="nil"/>
        </w:pBdr>
        <w:spacing w:after="0"/>
        <w:ind w:left="284" w:hanging="284"/>
        <w:jc w:val="both"/>
        <w:rPr>
          <w:rFonts w:ascii="Gill Sans" w:eastAsia="Gill Sans" w:hAnsi="Gill Sans" w:cs="Gill Sans"/>
          <w:color w:val="000000"/>
        </w:rPr>
      </w:pPr>
    </w:p>
    <w:p w14:paraId="73AC50E6" w14:textId="77777777" w:rsidR="00652C43" w:rsidRDefault="00652C43" w:rsidP="00652C43">
      <w:pPr>
        <w:pBdr>
          <w:top w:val="nil"/>
          <w:left w:val="nil"/>
          <w:bottom w:val="nil"/>
          <w:right w:val="nil"/>
          <w:between w:val="nil"/>
        </w:pBdr>
        <w:rPr>
          <w:rFonts w:ascii="Gill Sans" w:eastAsia="Gill Sans" w:hAnsi="Gill Sans" w:cs="Gill Sans"/>
          <w:color w:val="0070C0"/>
        </w:rPr>
      </w:pPr>
    </w:p>
    <w:p w14:paraId="34A86F7B" w14:textId="77777777" w:rsidR="00652C43" w:rsidRDefault="00652C43" w:rsidP="00652C43">
      <w:pPr>
        <w:rPr>
          <w:rFonts w:ascii="Gill Sans" w:eastAsia="Gill Sans" w:hAnsi="Gill Sans" w:cs="Gill Sans"/>
          <w:b/>
        </w:rPr>
      </w:pPr>
      <w:r>
        <w:br w:type="page"/>
      </w:r>
      <w:r>
        <w:rPr>
          <w:rFonts w:ascii="Gill Sans" w:eastAsia="Gill Sans" w:hAnsi="Gill Sans" w:cs="Gill Sans"/>
          <w:b/>
        </w:rPr>
        <w:lastRenderedPageBreak/>
        <w:t>Appendix 2</w:t>
      </w:r>
    </w:p>
    <w:p w14:paraId="3CC99920" w14:textId="77777777" w:rsidR="00652C43" w:rsidRDefault="00652C43" w:rsidP="00652C43">
      <w:pPr>
        <w:rPr>
          <w:rFonts w:ascii="Gill Sans" w:eastAsia="Gill Sans" w:hAnsi="Gill Sans" w:cs="Gill Sans"/>
          <w:b/>
        </w:rPr>
      </w:pPr>
      <w:r>
        <w:rPr>
          <w:rFonts w:ascii="Gill Sans" w:eastAsia="Gill Sans" w:hAnsi="Gill Sans" w:cs="Gill Sans"/>
          <w:b/>
        </w:rPr>
        <w:t>Relationships education overview</w:t>
      </w:r>
    </w:p>
    <w:p w14:paraId="1D04397E" w14:textId="77777777" w:rsidR="00652C43" w:rsidRDefault="00652C43" w:rsidP="00652C43">
      <w:pPr>
        <w:rPr>
          <w:rFonts w:ascii="Gill Sans" w:eastAsia="Gill Sans" w:hAnsi="Gill Sans" w:cs="Gill Sans"/>
          <w:b/>
        </w:rPr>
      </w:pPr>
      <w:r>
        <w:rPr>
          <w:rFonts w:ascii="Gill Sans" w:eastAsia="Gill Sans" w:hAnsi="Gill Sans" w:cs="Gill Sans"/>
          <w:b/>
        </w:rPr>
        <w:t>Early Years Foundation Stage</w:t>
      </w:r>
    </w:p>
    <w:p w14:paraId="461E5A95" w14:textId="77777777" w:rsidR="00652C43" w:rsidRDefault="00652C43" w:rsidP="00652C43">
      <w:pPr>
        <w:rPr>
          <w:rFonts w:ascii="Gill Sans" w:eastAsia="Gill Sans" w:hAnsi="Gill Sans" w:cs="Gill Sans"/>
          <w:b/>
        </w:rPr>
      </w:pPr>
      <w:r>
        <w:rPr>
          <w:rFonts w:ascii="Gill Sans" w:eastAsia="Gill Sans" w:hAnsi="Gill Sans" w:cs="Gill Sans"/>
          <w:b/>
        </w:rPr>
        <w:t>Personal, Social and Emotional Development</w:t>
      </w:r>
    </w:p>
    <w:p w14:paraId="1585EEBB" w14:textId="77777777" w:rsidR="00652C43" w:rsidRDefault="00652C43" w:rsidP="00652C43">
      <w:pPr>
        <w:spacing w:after="0"/>
        <w:rPr>
          <w:rFonts w:ascii="Gill Sans" w:eastAsia="Gill Sans" w:hAnsi="Gill Sans" w:cs="Gill Sans"/>
        </w:rPr>
      </w:pPr>
      <w:r>
        <w:rPr>
          <w:rFonts w:ascii="Gill Sans" w:eastAsia="Gill Sans" w:hAnsi="Gill Sans" w:cs="Gill Sans"/>
        </w:rPr>
        <w:t>Children’s personal, social and emotional development (PSED) is crucial for children to lead</w:t>
      </w:r>
    </w:p>
    <w:p w14:paraId="4E24454A" w14:textId="77777777" w:rsidR="00652C43" w:rsidRDefault="00652C43" w:rsidP="00652C43">
      <w:pPr>
        <w:spacing w:after="0"/>
        <w:rPr>
          <w:rFonts w:ascii="Gill Sans" w:eastAsia="Gill Sans" w:hAnsi="Gill Sans" w:cs="Gill Sans"/>
        </w:rPr>
      </w:pPr>
      <w:r>
        <w:rPr>
          <w:rFonts w:ascii="Gill Sans" w:eastAsia="Gill Sans" w:hAnsi="Gill Sans" w:cs="Gill Sans"/>
        </w:rPr>
        <w:t>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w:t>
      </w:r>
    </w:p>
    <w:p w14:paraId="6082FB0D" w14:textId="77777777" w:rsidR="00652C43" w:rsidRDefault="00652C43" w:rsidP="00652C43">
      <w:pPr>
        <w:spacing w:after="0"/>
        <w:rPr>
          <w:rFonts w:ascii="Gill Sans" w:eastAsia="Gill Sans" w:hAnsi="Gill Sans" w:cs="Gill Sans"/>
        </w:rPr>
      </w:pPr>
    </w:p>
    <w:p w14:paraId="1BE61364" w14:textId="77777777" w:rsidR="00652C43" w:rsidRDefault="00652C43" w:rsidP="00652C43">
      <w:pPr>
        <w:spacing w:after="0"/>
        <w:rPr>
          <w:rFonts w:ascii="Gill Sans" w:eastAsia="Gill Sans" w:hAnsi="Gill Sans" w:cs="Gill Sans"/>
        </w:rPr>
      </w:pPr>
      <w:r>
        <w:rPr>
          <w:rFonts w:ascii="Gill Sans" w:eastAsia="Gill Sans" w:hAnsi="Gill Sans" w:cs="Gill Sans"/>
        </w:rPr>
        <w:t>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w:t>
      </w:r>
    </w:p>
    <w:p w14:paraId="6482ABDB" w14:textId="77777777" w:rsidR="00652C43" w:rsidRDefault="00652C43" w:rsidP="00652C43">
      <w:pPr>
        <w:spacing w:after="0"/>
        <w:rPr>
          <w:rFonts w:ascii="Gill Sans" w:eastAsia="Gill Sans" w:hAnsi="Gill Sans" w:cs="Gill Sans"/>
        </w:rPr>
      </w:pPr>
      <w:r>
        <w:rPr>
          <w:rFonts w:ascii="Gill Sans" w:eastAsia="Gill Sans" w:hAnsi="Gill Sans" w:cs="Gill Sans"/>
        </w:rPr>
        <w:t>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0407EA2C" w14:textId="77777777" w:rsidR="00652C43" w:rsidRDefault="00652C43" w:rsidP="00652C43">
      <w:pPr>
        <w:jc w:val="right"/>
        <w:rPr>
          <w:rFonts w:ascii="Gill Sans" w:eastAsia="Gill Sans" w:hAnsi="Gill Sans" w:cs="Gill Sans"/>
          <w:b/>
        </w:rPr>
      </w:pPr>
      <w:r>
        <w:rPr>
          <w:rFonts w:ascii="Gill Sans" w:eastAsia="Gill Sans" w:hAnsi="Gill Sans" w:cs="Gill Sans"/>
          <w:b/>
        </w:rPr>
        <w:t>Development Matters Non-statutory curriculum guidance for the early years foundation stage 2021</w:t>
      </w:r>
    </w:p>
    <w:p w14:paraId="3EAF45E5" w14:textId="77777777" w:rsidR="00652C43" w:rsidRDefault="00652C43" w:rsidP="00652C43">
      <w:pPr>
        <w:pBdr>
          <w:top w:val="nil"/>
          <w:left w:val="nil"/>
          <w:bottom w:val="nil"/>
          <w:right w:val="nil"/>
          <w:between w:val="nil"/>
        </w:pBdr>
        <w:spacing w:after="0" w:line="276" w:lineRule="auto"/>
        <w:ind w:left="1423" w:hanging="1066"/>
        <w:jc w:val="both"/>
        <w:rPr>
          <w:rFonts w:ascii="Gill Sans" w:eastAsia="Gill Sans" w:hAnsi="Gill Sans" w:cs="Gill Sans"/>
          <w:b/>
          <w:color w:val="000000"/>
        </w:rPr>
      </w:pPr>
      <w:r>
        <w:rPr>
          <w:rFonts w:ascii="Gill Sans" w:eastAsia="Gill Sans" w:hAnsi="Gill Sans" w:cs="Gill Sans"/>
          <w:b/>
          <w:color w:val="000000"/>
        </w:rPr>
        <w:t>Families and people who care for me</w:t>
      </w:r>
    </w:p>
    <w:p w14:paraId="65192699" w14:textId="77777777" w:rsidR="00652C43" w:rsidRDefault="00652C43" w:rsidP="00652C43">
      <w:pPr>
        <w:pBdr>
          <w:top w:val="nil"/>
          <w:left w:val="nil"/>
          <w:bottom w:val="nil"/>
          <w:right w:val="nil"/>
          <w:between w:val="nil"/>
        </w:pBdr>
        <w:spacing w:after="0" w:line="276" w:lineRule="auto"/>
        <w:ind w:left="1423" w:hanging="1066"/>
        <w:jc w:val="both"/>
        <w:rPr>
          <w:rFonts w:ascii="Gill Sans" w:eastAsia="Gill Sans" w:hAnsi="Gill Sans" w:cs="Gill Sans"/>
          <w:b/>
          <w:color w:val="000000"/>
        </w:rPr>
      </w:pPr>
      <w:r>
        <w:rPr>
          <w:rFonts w:ascii="Gill Sans" w:eastAsia="Gill Sans" w:hAnsi="Gill Sans" w:cs="Gill Sans"/>
          <w:color w:val="000000"/>
        </w:rPr>
        <w:t>By the end of primary school, pupils will know:</w:t>
      </w:r>
    </w:p>
    <w:p w14:paraId="10EAB592"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rPr>
          <w:rFonts w:ascii="Gill Sans" w:eastAsia="Gill Sans" w:hAnsi="Gill Sans" w:cs="Gill Sans"/>
          <w:color w:val="000000"/>
        </w:rPr>
      </w:pPr>
      <w:r>
        <w:rPr>
          <w:rFonts w:ascii="Gill Sans" w:eastAsia="Gill Sans" w:hAnsi="Gill Sans" w:cs="Gill Sans"/>
          <w:color w:val="000000"/>
        </w:rPr>
        <w:t>That families are important for them growing up because they can give love, security and stability.</w:t>
      </w:r>
    </w:p>
    <w:p w14:paraId="17444A6E"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The characteristics of healthy family life, commitment to each other, including in times of difficulty, protection and care for children and other family members, the importance of spending time together and sharing each other’s lives.</w:t>
      </w:r>
    </w:p>
    <w:p w14:paraId="31E80DC4"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That others’ families, either in school or in the wider world, sometimes look different from their family, but that they should respect those differences and know that other children’s families are also characterised by love and care.</w:t>
      </w:r>
    </w:p>
    <w:p w14:paraId="2E64EDB3"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That stable, caring relationships, which may be of different types, are at the heart of happy families, and are important for children’s security as they grow up.</w:t>
      </w:r>
    </w:p>
    <w:p w14:paraId="70FFA92B"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That marriage represents a formal and legally recognised commitment of two people to each other which is intended to be lifelong.</w:t>
      </w:r>
    </w:p>
    <w:p w14:paraId="1B09B8DB"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How to recognise if family relationships are making them feel unhappy or unsafe, and how to seek help or advice from others if needed.</w:t>
      </w:r>
    </w:p>
    <w:p w14:paraId="5F056221"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color w:val="000000"/>
        </w:rPr>
      </w:pPr>
    </w:p>
    <w:p w14:paraId="6C926B25"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p>
    <w:p w14:paraId="48255E81"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b/>
          <w:color w:val="000000"/>
        </w:rPr>
        <w:t>Caring friendships</w:t>
      </w:r>
    </w:p>
    <w:p w14:paraId="5CA762A3" w14:textId="77777777" w:rsidR="00652C43" w:rsidRPr="003F0028"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1C7FF703"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How important friendships are in making us feel happy and secure, and how people choose and make friends.</w:t>
      </w:r>
    </w:p>
    <w:p w14:paraId="7433E1DD"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lastRenderedPageBreak/>
        <w:t>The characteristics of friendships, including mutual respect, truthfulness, trustworthiness, loyalty, kindness, generosity, trust, sharing interests and experiences, and support with problems and difficulties.</w:t>
      </w:r>
    </w:p>
    <w:p w14:paraId="056CC8D6"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That healthy friendships are positive and welcoming towards others, and do not make others feel lonely or excluded.</w:t>
      </w:r>
    </w:p>
    <w:p w14:paraId="39615C6F"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That most friendships have ups and downs, but that these can often be worked through so that the friendship is repaired or even strengthened, and that resorting to violence is never right.</w:t>
      </w:r>
    </w:p>
    <w:p w14:paraId="6723EBFC"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How to recognise who to trust and who not to trust.</w:t>
      </w:r>
    </w:p>
    <w:p w14:paraId="6820FE55"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 xml:space="preserve">How to judge when a friendship is making them feel unhappy or uncomfortable. </w:t>
      </w:r>
    </w:p>
    <w:p w14:paraId="54C9F046"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 xml:space="preserve">How to manage conflict. </w:t>
      </w:r>
    </w:p>
    <w:p w14:paraId="62138EC3" w14:textId="77777777" w:rsidR="00652C43" w:rsidRDefault="00652C43" w:rsidP="00652C43">
      <w:pPr>
        <w:numPr>
          <w:ilvl w:val="0"/>
          <w:numId w:val="8"/>
        </w:numPr>
        <w:pBdr>
          <w:top w:val="nil"/>
          <w:left w:val="nil"/>
          <w:bottom w:val="nil"/>
          <w:right w:val="nil"/>
          <w:between w:val="nil"/>
        </w:pBdr>
        <w:spacing w:after="0" w:line="276" w:lineRule="auto"/>
        <w:ind w:left="567" w:hanging="567"/>
        <w:rPr>
          <w:rFonts w:ascii="Gill Sans" w:eastAsia="Gill Sans" w:hAnsi="Gill Sans" w:cs="Gill Sans"/>
          <w:color w:val="000000"/>
        </w:rPr>
      </w:pPr>
      <w:r>
        <w:rPr>
          <w:rFonts w:ascii="Gill Sans" w:eastAsia="Gill Sans" w:hAnsi="Gill Sans" w:cs="Gill Sans"/>
          <w:color w:val="000000"/>
        </w:rPr>
        <w:t>How to manage different situations and how to seek help from others if needed.</w:t>
      </w:r>
    </w:p>
    <w:p w14:paraId="2358A6CF" w14:textId="77777777" w:rsidR="00652C43" w:rsidRDefault="00652C43" w:rsidP="00652C43">
      <w:pPr>
        <w:pBdr>
          <w:top w:val="nil"/>
          <w:left w:val="nil"/>
          <w:bottom w:val="nil"/>
          <w:right w:val="nil"/>
          <w:between w:val="nil"/>
        </w:pBdr>
        <w:spacing w:after="0" w:line="276" w:lineRule="auto"/>
        <w:ind w:left="2127" w:hanging="356"/>
        <w:jc w:val="both"/>
        <w:rPr>
          <w:rFonts w:ascii="Gill Sans" w:eastAsia="Gill Sans" w:hAnsi="Gill Sans" w:cs="Gill Sans"/>
          <w:color w:val="000000"/>
        </w:rPr>
      </w:pPr>
    </w:p>
    <w:p w14:paraId="1B04101E"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b/>
          <w:color w:val="000000"/>
        </w:rPr>
        <w:t xml:space="preserve">Respectful relationships </w:t>
      </w:r>
    </w:p>
    <w:p w14:paraId="05EB1C3A"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color w:val="000000"/>
        </w:rPr>
        <w:t>By the end of primary school, pupils will know:</w:t>
      </w:r>
    </w:p>
    <w:p w14:paraId="27A6A1EE"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 xml:space="preserve">The importance of respecting others, even when they are very different from them (for example, physically, in character, personality or backgrounds), make different choices, or have different preferences or beliefs. </w:t>
      </w:r>
    </w:p>
    <w:p w14:paraId="3E9EFE87"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Which practical steps they can take in a range of different contexts to improve or support respectful relationships.</w:t>
      </w:r>
    </w:p>
    <w:p w14:paraId="74975D6D"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conventions of courtesy and manners.</w:t>
      </w:r>
    </w:p>
    <w:p w14:paraId="6DE81D60" w14:textId="77777777" w:rsidR="00652C43" w:rsidRDefault="00652C43" w:rsidP="00652C43">
      <w:pPr>
        <w:pBdr>
          <w:top w:val="nil"/>
          <w:left w:val="nil"/>
          <w:bottom w:val="nil"/>
          <w:right w:val="nil"/>
          <w:between w:val="nil"/>
        </w:pBdr>
        <w:spacing w:after="0" w:line="276" w:lineRule="auto"/>
        <w:ind w:left="567" w:hanging="567"/>
        <w:jc w:val="both"/>
        <w:rPr>
          <w:rFonts w:ascii="Gill Sans" w:eastAsia="Gill Sans" w:hAnsi="Gill Sans" w:cs="Gill Sans"/>
          <w:color w:val="000000"/>
        </w:rPr>
      </w:pPr>
    </w:p>
    <w:p w14:paraId="7CBBD299"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importance of self-respect and how this links to their own happiness.</w:t>
      </w:r>
    </w:p>
    <w:p w14:paraId="4C8B38FC"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in school and wider society they can expect to be treated with respect by others, and that in turn they should show due respect to others, including those in positions of authority.</w:t>
      </w:r>
    </w:p>
    <w:p w14:paraId="1415E9B3"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About the different types of bullying (including cyberbullying), the impact of bullying, responsibilities of bystanders to report bullying to an adult, and how to seek help.</w:t>
      </w:r>
    </w:p>
    <w:p w14:paraId="27B33CD0"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What a stereotype is, and how they can be unfair, negative or destructive.</w:t>
      </w:r>
    </w:p>
    <w:p w14:paraId="2230C7A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importance of permission-seeking and giving in relationships with friends, peers and adults.</w:t>
      </w:r>
    </w:p>
    <w:p w14:paraId="44687EE7" w14:textId="77777777" w:rsidR="00652C43" w:rsidRDefault="00652C43" w:rsidP="00652C43">
      <w:pPr>
        <w:pBdr>
          <w:top w:val="nil"/>
          <w:left w:val="nil"/>
          <w:bottom w:val="nil"/>
          <w:right w:val="nil"/>
          <w:between w:val="nil"/>
        </w:pBdr>
        <w:spacing w:after="0" w:line="276" w:lineRule="auto"/>
        <w:ind w:left="2127" w:hanging="356"/>
        <w:jc w:val="both"/>
        <w:rPr>
          <w:rFonts w:ascii="Gill Sans" w:eastAsia="Gill Sans" w:hAnsi="Gill Sans" w:cs="Gill Sans"/>
          <w:color w:val="000000"/>
        </w:rPr>
      </w:pPr>
    </w:p>
    <w:p w14:paraId="77D93BF5"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b/>
          <w:color w:val="000000"/>
        </w:rPr>
        <w:t>Online relationships</w:t>
      </w:r>
    </w:p>
    <w:p w14:paraId="63DE1040"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color w:val="000000"/>
        </w:rPr>
        <w:t>By the end of primary school, pupils will know:</w:t>
      </w:r>
    </w:p>
    <w:p w14:paraId="592256F8"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people sometimes behave differently online, including pretending to be someone they are not.</w:t>
      </w:r>
    </w:p>
    <w:p w14:paraId="156F3B44"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the same principles apply to online relationships as to face-to-face relationships, including the importance of respect for others online, even when we are anonymous.</w:t>
      </w:r>
    </w:p>
    <w:p w14:paraId="67416B01"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rules and principles for keeping safe online.</w:t>
      </w:r>
    </w:p>
    <w:p w14:paraId="53B2F442"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recognise harmful content and contact online, and how to report these.</w:t>
      </w:r>
    </w:p>
    <w:p w14:paraId="13515B3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critically consider their online friendships and sources of information.</w:t>
      </w:r>
    </w:p>
    <w:p w14:paraId="33256BFB"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risks associated with people they have never met.</w:t>
      </w:r>
    </w:p>
    <w:p w14:paraId="3DAC4098"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information and data is shared and used online.</w:t>
      </w:r>
    </w:p>
    <w:p w14:paraId="1436DAD7"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color w:val="000000"/>
        </w:rPr>
      </w:pPr>
    </w:p>
    <w:p w14:paraId="177638DC"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b/>
          <w:color w:val="000000"/>
        </w:rPr>
        <w:t>Being safe</w:t>
      </w:r>
    </w:p>
    <w:p w14:paraId="2D6FFFBA" w14:textId="77777777" w:rsidR="00652C43" w:rsidRDefault="00652C43" w:rsidP="00652C43">
      <w:pPr>
        <w:pBdr>
          <w:top w:val="nil"/>
          <w:left w:val="nil"/>
          <w:bottom w:val="nil"/>
          <w:right w:val="nil"/>
          <w:between w:val="nil"/>
        </w:pBdr>
        <w:spacing w:after="0" w:line="276" w:lineRule="auto"/>
        <w:ind w:left="1491" w:hanging="357"/>
        <w:jc w:val="both"/>
        <w:rPr>
          <w:rFonts w:ascii="Gill Sans" w:eastAsia="Gill Sans" w:hAnsi="Gill Sans" w:cs="Gill Sans"/>
          <w:b/>
          <w:color w:val="000000"/>
        </w:rPr>
      </w:pPr>
      <w:r>
        <w:rPr>
          <w:rFonts w:ascii="Gill Sans" w:eastAsia="Gill Sans" w:hAnsi="Gill Sans" w:cs="Gill Sans"/>
          <w:color w:val="000000"/>
        </w:rPr>
        <w:t>By the end of primary school, pupils will know:</w:t>
      </w:r>
    </w:p>
    <w:p w14:paraId="3CB25810"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lastRenderedPageBreak/>
        <w:t>What sorts of boundaries are appropriate in friendships with peers and others – including in a digital context.</w:t>
      </w:r>
    </w:p>
    <w:p w14:paraId="20E94152"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About the concept of privacy and the implications of it for both children and adults.</w:t>
      </w:r>
    </w:p>
    <w:p w14:paraId="2F7BA2A8"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it is not always right to keep secrets if they relate to being safe.</w:t>
      </w:r>
    </w:p>
    <w:p w14:paraId="351BE5E4"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each person’s body belongs to them, and the differences between appropriate and inappropriate or unsafe physical, and other, contact.</w:t>
      </w:r>
    </w:p>
    <w:p w14:paraId="0A4F3406"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respond safely and appropriately to adults they may encounter (in all contexts, including online) who they do not know.</w:t>
      </w:r>
    </w:p>
    <w:p w14:paraId="1B8B75A4"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recognise and report feelings of being unsafe or feeling bad about any adult.</w:t>
      </w:r>
    </w:p>
    <w:p w14:paraId="502CD58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ask for advice or help for themselves and others, and to keep trying until they are heard.</w:t>
      </w:r>
    </w:p>
    <w:p w14:paraId="6308FB7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report concerns or abuse, and the vocabulary and confidence needed to do so.</w:t>
      </w:r>
    </w:p>
    <w:p w14:paraId="6AA46A2F"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 xml:space="preserve">Where to seek advice, for example, from their family, their school and other sources. </w:t>
      </w:r>
    </w:p>
    <w:p w14:paraId="408A785F" w14:textId="77777777" w:rsidR="00652C43" w:rsidRDefault="00652C43" w:rsidP="00652C43">
      <w:pPr>
        <w:rPr>
          <w:rFonts w:ascii="Gill Sans" w:eastAsia="Gill Sans" w:hAnsi="Gill Sans" w:cs="Gill Sans"/>
        </w:rPr>
      </w:pPr>
      <w:r>
        <w:br w:type="page"/>
      </w:r>
    </w:p>
    <w:p w14:paraId="1B38B28D" w14:textId="77777777" w:rsidR="00652C43" w:rsidRDefault="00652C43" w:rsidP="00652C43">
      <w:pPr>
        <w:pStyle w:val="Heading1"/>
        <w:spacing w:after="0"/>
        <w:rPr>
          <w:rFonts w:ascii="Gill Sans" w:eastAsia="Gill Sans" w:hAnsi="Gill Sans" w:cs="Gill Sans"/>
          <w:b/>
          <w:sz w:val="22"/>
          <w:szCs w:val="22"/>
        </w:rPr>
      </w:pPr>
      <w:r>
        <w:rPr>
          <w:rFonts w:ascii="Gill Sans" w:eastAsia="Gill Sans" w:hAnsi="Gill Sans" w:cs="Gill Sans"/>
          <w:b/>
          <w:sz w:val="22"/>
          <w:szCs w:val="22"/>
        </w:rPr>
        <w:lastRenderedPageBreak/>
        <w:t xml:space="preserve">Appendix 3 </w:t>
      </w:r>
    </w:p>
    <w:p w14:paraId="69267D1F" w14:textId="77777777" w:rsidR="00652C43" w:rsidRDefault="00652C43" w:rsidP="00652C43">
      <w:pPr>
        <w:pStyle w:val="Heading1"/>
        <w:rPr>
          <w:rFonts w:ascii="Gill Sans" w:eastAsia="Gill Sans" w:hAnsi="Gill Sans" w:cs="Gill Sans"/>
          <w:b/>
          <w:sz w:val="22"/>
          <w:szCs w:val="22"/>
        </w:rPr>
      </w:pPr>
      <w:r>
        <w:rPr>
          <w:rFonts w:ascii="Gill Sans" w:eastAsia="Gill Sans" w:hAnsi="Gill Sans" w:cs="Gill Sans"/>
          <w:b/>
          <w:sz w:val="22"/>
          <w:szCs w:val="22"/>
        </w:rPr>
        <w:t>Health education overview</w:t>
      </w:r>
    </w:p>
    <w:p w14:paraId="049B0D6B" w14:textId="77777777" w:rsidR="00652C43" w:rsidRDefault="00652C43" w:rsidP="00652C43">
      <w:pPr>
        <w:pBdr>
          <w:top w:val="nil"/>
          <w:left w:val="nil"/>
          <w:bottom w:val="nil"/>
          <w:right w:val="nil"/>
          <w:between w:val="nil"/>
        </w:pBdr>
        <w:spacing w:after="200" w:line="276" w:lineRule="auto"/>
        <w:ind w:left="1423" w:hanging="1066"/>
        <w:rPr>
          <w:rFonts w:ascii="Gill Sans" w:eastAsia="Gill Sans" w:hAnsi="Gill Sans" w:cs="Gill Sans"/>
          <w:color w:val="000000"/>
        </w:rPr>
      </w:pPr>
      <w:r>
        <w:rPr>
          <w:rFonts w:ascii="Gill Sans" w:eastAsia="Gill Sans" w:hAnsi="Gill Sans" w:cs="Gill Sans"/>
          <w:color w:val="000000"/>
        </w:rPr>
        <w:t xml:space="preserve">The focus at primary level is teaching the characteristics of good physical health and mental wellbeing. </w:t>
      </w:r>
    </w:p>
    <w:p w14:paraId="4B5E7EB6"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Mental wellbeing</w:t>
      </w:r>
    </w:p>
    <w:p w14:paraId="032FF8D8"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626A1915"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mental wellbeing is a normal part of daily life, in the same way as physical health.</w:t>
      </w:r>
    </w:p>
    <w:p w14:paraId="1B5137B0"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there is a normal range of emotions, e.g. happiness, sadness, anger, fear, surprise and nervousness.</w:t>
      </w:r>
    </w:p>
    <w:p w14:paraId="15D22B7D"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scale of emotions that humans experience in response to different experiences and situations.</w:t>
      </w:r>
    </w:p>
    <w:p w14:paraId="3ADB1800"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recognise and talk about their emotions, including having a varied vocabulary of words to use when talking about their own and others’ feelings.</w:t>
      </w:r>
    </w:p>
    <w:p w14:paraId="02349DAF"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judge whether what they are feeling and how they are behaving is appropriate and proportionate.</w:t>
      </w:r>
    </w:p>
    <w:p w14:paraId="3791E258"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benefits of physical exercise, time outdoors, community participation, and voluntary and service-based activity on mental wellbeing and happiness.</w:t>
      </w:r>
    </w:p>
    <w:p w14:paraId="72A52468"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Simple self-care techniques, including the importance of rest, time spent with friends and family, and the benefits of hobbies and interests.</w:t>
      </w:r>
    </w:p>
    <w:p w14:paraId="4472A3D7"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isolation and loneliness can affect children and that it is very important they discuss their feelings with an adult and seek support.</w:t>
      </w:r>
    </w:p>
    <w:p w14:paraId="7D0444E5"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bullying (including cyberbullying) has a negative and often lasting impact on mental wellbeing.</w:t>
      </w:r>
    </w:p>
    <w:p w14:paraId="27D40492"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Where and how to seek support (including recognising the triggers for seeking support), extending to who in school they should speak to if they are worried about themselves or others.</w:t>
      </w:r>
    </w:p>
    <w:p w14:paraId="0BC026CA"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That it is common to experience mental ill health and, for the many people who do, the problems can be resolved if the right support is made available, especially if accessed early enough.</w:t>
      </w:r>
    </w:p>
    <w:p w14:paraId="659CCD60"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Internet safety and harms</w:t>
      </w:r>
    </w:p>
    <w:p w14:paraId="4B7FCC58"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00CF181A"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That for most people, the internet is an integral part of life and has many benefits.</w:t>
      </w:r>
    </w:p>
    <w:p w14:paraId="23DC3F8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About the benefits of rationing time spent online.</w:t>
      </w:r>
    </w:p>
    <w:p w14:paraId="537E5D69"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risks of excessive time spent on electronic devices.</w:t>
      </w:r>
    </w:p>
    <w:p w14:paraId="31D2670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impact of positive and negative content online on their own and others’ mental and physical wellbeing.</w:t>
      </w:r>
    </w:p>
    <w:p w14:paraId="6FC7BD5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consider the effect of their online actions on others.</w:t>
      </w:r>
    </w:p>
    <w:p w14:paraId="5CB813E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recognise and display respectful behaviour online.</w:t>
      </w:r>
    </w:p>
    <w:p w14:paraId="1CE0D958"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importance of keeping personal information private.</w:t>
      </w:r>
    </w:p>
    <w:p w14:paraId="78FEB691"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Why social media, some computer games and online gaming, for example, are age-restricted.</w:t>
      </w:r>
    </w:p>
    <w:p w14:paraId="5EAEE251"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lastRenderedPageBreak/>
        <w:t>That the internet can also be a negative place where online abuse, trolling, bullying and harassment can take place, which can have a negative impact on mental health.</w:t>
      </w:r>
    </w:p>
    <w:p w14:paraId="762D3130"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be a discerning consumer of information online, including understanding that information (inclusive of that from search engines) is ranked, selected and targeted.</w:t>
      </w:r>
    </w:p>
    <w:p w14:paraId="3EC4F0A1"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Where and how to report concerns and get support with issues online.</w:t>
      </w:r>
    </w:p>
    <w:p w14:paraId="24502370" w14:textId="77777777" w:rsidR="00652C43" w:rsidRDefault="00652C43" w:rsidP="00652C43">
      <w:pPr>
        <w:pBdr>
          <w:top w:val="nil"/>
          <w:left w:val="nil"/>
          <w:bottom w:val="nil"/>
          <w:right w:val="nil"/>
          <w:between w:val="nil"/>
        </w:pBdr>
        <w:spacing w:after="200" w:line="276" w:lineRule="auto"/>
        <w:ind w:left="567" w:hanging="357"/>
        <w:jc w:val="both"/>
        <w:rPr>
          <w:rFonts w:ascii="Gill Sans" w:eastAsia="Gill Sans" w:hAnsi="Gill Sans" w:cs="Gill Sans"/>
          <w:color w:val="000000"/>
        </w:rPr>
      </w:pPr>
    </w:p>
    <w:p w14:paraId="316C3616"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Physical health and fitness</w:t>
      </w:r>
    </w:p>
    <w:p w14:paraId="1F63BEE3"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509EDC96"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characteristics and mental and physical benefits of an active lifestyle.</w:t>
      </w:r>
    </w:p>
    <w:p w14:paraId="79814353"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importance of building regular exercise into daily and weekly routines and how to achieve this, for example by walking or cycling to school, a daily active mile, or other forms of regular, vigorous exercise.</w:t>
      </w:r>
    </w:p>
    <w:p w14:paraId="6F00C960"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risks associated with an inactive lifestyle, including obesity.</w:t>
      </w:r>
    </w:p>
    <w:p w14:paraId="0C3A5C64"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How and when to seek support, including which adults to speak to in school if they are worried about their health.</w:t>
      </w:r>
    </w:p>
    <w:p w14:paraId="35F72D30"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Healthy eating</w:t>
      </w:r>
    </w:p>
    <w:p w14:paraId="668D6181"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58E26E40"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What constitutes a healthy diet, including an understanding of calories and other nutritional content.</w:t>
      </w:r>
    </w:p>
    <w:p w14:paraId="01AC65AB"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principles of planning and preparing a range of healthy meals.</w:t>
      </w:r>
    </w:p>
    <w:p w14:paraId="4DC5117C"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The characteristics of a poor diet and risks associated with unhealthy eating, including obesity, and other behaviours, e.g. the impact of alcohol on diet or health.</w:t>
      </w:r>
    </w:p>
    <w:p w14:paraId="1C3C9D04"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Drugs alcohol and tobacco</w:t>
      </w:r>
    </w:p>
    <w:p w14:paraId="5C605A33"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777135C2" w14:textId="77777777" w:rsidR="00652C43" w:rsidRDefault="00652C43" w:rsidP="00652C43">
      <w:pPr>
        <w:numPr>
          <w:ilvl w:val="0"/>
          <w:numId w:val="8"/>
        </w:numPr>
        <w:pBdr>
          <w:top w:val="nil"/>
          <w:left w:val="nil"/>
          <w:bottom w:val="nil"/>
          <w:right w:val="nil"/>
          <w:between w:val="nil"/>
        </w:pBdr>
        <w:spacing w:before="200"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The facts about legal and illegal harmful substances and associated risks, including smoking, alcohol use and drug-taking.</w:t>
      </w:r>
    </w:p>
    <w:p w14:paraId="4D284E82"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Health and prevention</w:t>
      </w:r>
    </w:p>
    <w:p w14:paraId="1E58B4F5"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4C22EBC7"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recognise early signs of physical illness, such as weight loss or unexplained changes to the body.</w:t>
      </w:r>
    </w:p>
    <w:p w14:paraId="72BC03C9"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About safe and unsafe exposure to the sun, and how to reduce the risk of sun damage, including skin cancer.</w:t>
      </w:r>
    </w:p>
    <w:p w14:paraId="31EA35B3"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The importance of sufficient good-quality sleep for good health, and that a lack of sleep can affect weight, mood and ability to learn.</w:t>
      </w:r>
    </w:p>
    <w:p w14:paraId="011ADB4A"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About dental health and the benefits of good oral hygiene and dental flossing, including regular check-ups at the dentist.</w:t>
      </w:r>
    </w:p>
    <w:p w14:paraId="7E5B4F64" w14:textId="77777777" w:rsidR="00652C43" w:rsidRDefault="00652C43" w:rsidP="00652C43">
      <w:pPr>
        <w:numPr>
          <w:ilvl w:val="0"/>
          <w:numId w:val="8"/>
        </w:numPr>
        <w:pBdr>
          <w:top w:val="nil"/>
          <w:left w:val="nil"/>
          <w:bottom w:val="nil"/>
          <w:right w:val="nil"/>
          <w:between w:val="nil"/>
        </w:pBdr>
        <w:spacing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lastRenderedPageBreak/>
        <w:t>About personal hygiene and germs including bacteria and viruses, how they are spread and treated, and the importance of hand washing.</w:t>
      </w:r>
    </w:p>
    <w:p w14:paraId="1001A14C"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The facts and science relating to immunisation and vaccination.</w:t>
      </w:r>
    </w:p>
    <w:p w14:paraId="2995AA44"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Basic first aid</w:t>
      </w:r>
    </w:p>
    <w:p w14:paraId="6DB1BB62"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566E7FC8"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How to make a clear and efficient call to emergency services if necessary.</w:t>
      </w:r>
    </w:p>
    <w:p w14:paraId="68290C1F"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Concepts of basic first-aid, for example dealing with common injuries, including head injuries.</w:t>
      </w:r>
    </w:p>
    <w:p w14:paraId="09C2F3C1" w14:textId="77777777" w:rsidR="00652C43" w:rsidRDefault="00652C43" w:rsidP="00652C43">
      <w:pPr>
        <w:pBdr>
          <w:top w:val="nil"/>
          <w:left w:val="nil"/>
          <w:bottom w:val="nil"/>
          <w:right w:val="nil"/>
          <w:between w:val="nil"/>
        </w:pBdr>
        <w:spacing w:after="200" w:line="276" w:lineRule="auto"/>
        <w:ind w:left="567" w:hanging="567"/>
        <w:jc w:val="both"/>
        <w:rPr>
          <w:rFonts w:ascii="Gill Sans" w:eastAsia="Gill Sans" w:hAnsi="Gill Sans" w:cs="Gill Sans"/>
          <w:b/>
          <w:color w:val="000000"/>
        </w:rPr>
      </w:pPr>
      <w:r>
        <w:rPr>
          <w:rFonts w:ascii="Gill Sans" w:eastAsia="Gill Sans" w:hAnsi="Gill Sans" w:cs="Gill Sans"/>
          <w:b/>
          <w:color w:val="000000"/>
        </w:rPr>
        <w:t>Changing adolescent body</w:t>
      </w:r>
    </w:p>
    <w:p w14:paraId="170DFB92"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color w:val="000000"/>
        </w:rPr>
      </w:pPr>
      <w:r>
        <w:rPr>
          <w:rFonts w:ascii="Gill Sans" w:eastAsia="Gill Sans" w:hAnsi="Gill Sans" w:cs="Gill Sans"/>
          <w:color w:val="000000"/>
        </w:rPr>
        <w:t>By the end of primary school, pupils will know:</w:t>
      </w:r>
    </w:p>
    <w:p w14:paraId="0E78DC52" w14:textId="77777777" w:rsidR="00652C43" w:rsidRDefault="00652C43" w:rsidP="00652C43">
      <w:pPr>
        <w:numPr>
          <w:ilvl w:val="0"/>
          <w:numId w:val="8"/>
        </w:numPr>
        <w:pBdr>
          <w:top w:val="nil"/>
          <w:left w:val="nil"/>
          <w:bottom w:val="nil"/>
          <w:right w:val="nil"/>
          <w:between w:val="nil"/>
        </w:pBdr>
        <w:spacing w:before="200" w:after="0" w:line="276" w:lineRule="auto"/>
        <w:ind w:left="567" w:hanging="567"/>
        <w:jc w:val="both"/>
        <w:rPr>
          <w:rFonts w:ascii="Gill Sans" w:eastAsia="Gill Sans" w:hAnsi="Gill Sans" w:cs="Gill Sans"/>
          <w:color w:val="000000"/>
        </w:rPr>
      </w:pPr>
      <w:r>
        <w:rPr>
          <w:rFonts w:ascii="Gill Sans" w:eastAsia="Gill Sans" w:hAnsi="Gill Sans" w:cs="Gill Sans"/>
          <w:color w:val="000000"/>
        </w:rPr>
        <w:t>Key facts about puberty and the changing adolescent body, particularly from age 9 through to age 11, including physical and emotional changes.</w:t>
      </w:r>
    </w:p>
    <w:p w14:paraId="4DA8E5D1" w14:textId="77777777" w:rsidR="00652C43" w:rsidRDefault="00652C43" w:rsidP="00652C43">
      <w:pPr>
        <w:numPr>
          <w:ilvl w:val="0"/>
          <w:numId w:val="8"/>
        </w:numPr>
        <w:pBdr>
          <w:top w:val="nil"/>
          <w:left w:val="nil"/>
          <w:bottom w:val="nil"/>
          <w:right w:val="nil"/>
          <w:between w:val="nil"/>
        </w:pBdr>
        <w:spacing w:after="200" w:line="276" w:lineRule="auto"/>
        <w:ind w:left="567" w:hanging="567"/>
        <w:jc w:val="both"/>
        <w:rPr>
          <w:rFonts w:ascii="Gill Sans" w:eastAsia="Gill Sans" w:hAnsi="Gill Sans" w:cs="Gill Sans"/>
          <w:color w:val="000000"/>
        </w:rPr>
      </w:pPr>
      <w:r>
        <w:rPr>
          <w:rFonts w:ascii="Gill Sans" w:eastAsia="Gill Sans" w:hAnsi="Gill Sans" w:cs="Gill Sans"/>
          <w:color w:val="000000"/>
        </w:rPr>
        <w:t>About menstrual wellbeing and key facts relating to the menstrual cycle.</w:t>
      </w:r>
    </w:p>
    <w:p w14:paraId="63856D52" w14:textId="77777777" w:rsidR="00652C43" w:rsidRDefault="00652C43" w:rsidP="00652C43">
      <w:pPr>
        <w:rPr>
          <w:rFonts w:ascii="Gill Sans" w:eastAsia="Gill Sans" w:hAnsi="Gill Sans" w:cs="Gill Sans"/>
        </w:rPr>
      </w:pPr>
      <w:r>
        <w:br w:type="page"/>
      </w:r>
    </w:p>
    <w:p w14:paraId="10BFE04C" w14:textId="77777777" w:rsidR="00652C43" w:rsidRDefault="00652C43" w:rsidP="00652C43">
      <w:pPr>
        <w:pBdr>
          <w:top w:val="nil"/>
          <w:left w:val="nil"/>
          <w:bottom w:val="nil"/>
          <w:right w:val="nil"/>
          <w:between w:val="nil"/>
        </w:pBdr>
        <w:spacing w:before="200" w:after="0" w:line="276" w:lineRule="auto"/>
        <w:ind w:left="567" w:hanging="357"/>
        <w:jc w:val="both"/>
        <w:rPr>
          <w:rFonts w:ascii="Gill Sans" w:eastAsia="Gill Sans" w:hAnsi="Gill Sans" w:cs="Gill Sans"/>
          <w:b/>
          <w:color w:val="000000"/>
        </w:rPr>
      </w:pPr>
      <w:r>
        <w:rPr>
          <w:rFonts w:ascii="Gill Sans" w:eastAsia="Gill Sans" w:hAnsi="Gill Sans" w:cs="Gill Sans"/>
          <w:b/>
          <w:color w:val="000000"/>
        </w:rPr>
        <w:lastRenderedPageBreak/>
        <w:t>Appendix 4</w:t>
      </w:r>
    </w:p>
    <w:p w14:paraId="2C0C809A"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b/>
          <w:color w:val="000000"/>
        </w:rPr>
      </w:pPr>
    </w:p>
    <w:p w14:paraId="76AE683D"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b/>
          <w:color w:val="000000"/>
        </w:rPr>
      </w:pPr>
      <w:r>
        <w:rPr>
          <w:rFonts w:ascii="Gill Sans" w:eastAsia="Gill Sans" w:hAnsi="Gill Sans" w:cs="Gill Sans"/>
          <w:b/>
          <w:color w:val="000000"/>
        </w:rPr>
        <w:t xml:space="preserve">Outline of Relationships Education, Sex Education and Health Education per year group.  </w:t>
      </w:r>
    </w:p>
    <w:p w14:paraId="1BE1D344"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417288C8"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 xml:space="preserve">The school plans a progressive curriculum, topics are built upon prior knowledge taught in previous years as they progress through school to provide a smooth transition to secondary school.  </w:t>
      </w:r>
    </w:p>
    <w:p w14:paraId="61F63985"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3E098D7E"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We will deliver a carefully sequenced and coherent curriculum, by:</w:t>
      </w:r>
    </w:p>
    <w:p w14:paraId="0F85DD03"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w:t>
      </w:r>
      <w:r>
        <w:rPr>
          <w:rFonts w:ascii="Gill Sans" w:eastAsia="Gill Sans" w:hAnsi="Gill Sans" w:cs="Gill Sans"/>
          <w:color w:val="000000"/>
        </w:rPr>
        <w:tab/>
        <w:t>identifying the essential concepts, knowledge, skills and principles of the subject and providing an opportunity for all pupils to learn and master these critical components</w:t>
      </w:r>
    </w:p>
    <w:p w14:paraId="1D7C8572"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w:t>
      </w:r>
      <w:r>
        <w:rPr>
          <w:rFonts w:ascii="Gill Sans" w:eastAsia="Gill Sans" w:hAnsi="Gill Sans" w:cs="Gill Sans"/>
          <w:color w:val="000000"/>
        </w:rPr>
        <w:tab/>
        <w:t>ensuring pupils’ thinking is focused on key ideas within the subject</w:t>
      </w:r>
    </w:p>
    <w:p w14:paraId="4D183996"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w:t>
      </w:r>
      <w:r>
        <w:rPr>
          <w:rFonts w:ascii="Gill Sans" w:eastAsia="Gill Sans" w:hAnsi="Gill Sans" w:cs="Gill Sans"/>
          <w:color w:val="000000"/>
        </w:rPr>
        <w:tab/>
        <w:t>working with experienced colleagues to accumulate and refine a collection of powerful analogies, illustrations, examples, explanations and demonstrations</w:t>
      </w:r>
    </w:p>
    <w:p w14:paraId="3565FACC"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w:t>
      </w:r>
      <w:r>
        <w:rPr>
          <w:rFonts w:ascii="Gill Sans" w:eastAsia="Gill Sans" w:hAnsi="Gill Sans" w:cs="Gill Sans"/>
          <w:color w:val="000000"/>
        </w:rPr>
        <w:tab/>
        <w:t>using resources and materials aligned with the school curriculum (for example, printed or online textbooks or shared resources designed by experienced colleagues that carefully sequence content)</w:t>
      </w:r>
    </w:p>
    <w:p w14:paraId="24532CA4"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w:t>
      </w:r>
      <w:r>
        <w:rPr>
          <w:rFonts w:ascii="Gill Sans" w:eastAsia="Gill Sans" w:hAnsi="Gill Sans" w:cs="Gill Sans"/>
          <w:color w:val="000000"/>
        </w:rPr>
        <w:tab/>
        <w:t>being aware of common misconceptions and discussing with experienced colleagues how to help pupils master important concepts.</w:t>
      </w:r>
    </w:p>
    <w:p w14:paraId="25E462D3"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45B00AEC"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b/>
          <w:color w:val="000000"/>
        </w:rPr>
      </w:pPr>
      <w:r>
        <w:rPr>
          <w:rFonts w:ascii="Gill Sans" w:eastAsia="Gill Sans" w:hAnsi="Gill Sans" w:cs="Gill Sans"/>
          <w:b/>
          <w:color w:val="000000"/>
        </w:rPr>
        <w:t>Ensuring content is appropriate</w:t>
      </w:r>
    </w:p>
    <w:p w14:paraId="0D9FEA83"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The safety of children is of paramount importance in school.</w:t>
      </w:r>
    </w:p>
    <w:p w14:paraId="4AF450D9"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19CE6396"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Teachers should be aware of age inappropriate material on the internet. Great caution should be exercised before setting any assignment, in class or at home, that involves researching a subject where there is a high risk that a child could accidentally be exposed to age inappropriate material, such as pornography. Particularly at primary level, teachers should be careful not to expose children to over-sexualised content.</w:t>
      </w:r>
    </w:p>
    <w:p w14:paraId="1DCF214D"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2E3D361B"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Knowledge about safer sex and sexual health is important to ensure that young people are equipped to make safe, informed and healthy choices. This should be delivered in a non-judgemental, factual way and allow scope for young people to ask questions in a safe environment. Schools have the freedom to develop an age-appropriate, developmental curriculum which meets the needs of their young people, in consultation with parents and the local community.</w:t>
      </w:r>
    </w:p>
    <w:p w14:paraId="7D5166F2"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Teachers will be mindful of the law and legal requirements and be careful not to condone or encourage illegal political activity or the use of illegal drugs.</w:t>
      </w:r>
    </w:p>
    <w:p w14:paraId="36E75A82"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64880C29"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r>
        <w:rPr>
          <w:rFonts w:ascii="Gill Sans" w:eastAsia="Gill Sans" w:hAnsi="Gill Sans" w:cs="Gill Sans"/>
          <w:color w:val="000000"/>
        </w:rPr>
        <w:t xml:space="preserve">We are aware that topics involving gender and biological sex can be complex and sensitive matters to navigate. We will not reinforce harmful stereotypes, for instance by suggesting that children might be a different gender based on their personality and interests or the clothes they prefer to wear. Resources used in teaching about this topic must always be age-appropriate and evidence based. Materials which suggest that non-conformity to gender stereotypes should be seen as synonymous with having a different gender identity will not be used and we will not work with external agencies or organisations that produce such material. While teachers should not suggest to a child that their non-compliance with gender stereotypes means that either </w:t>
      </w:r>
      <w:r>
        <w:rPr>
          <w:rFonts w:ascii="Gill Sans" w:eastAsia="Gill Sans" w:hAnsi="Gill Sans" w:cs="Gill Sans"/>
          <w:color w:val="000000"/>
        </w:rPr>
        <w:lastRenderedPageBreak/>
        <w:t>their personality or their body is wrong and in need of changing, teachers should always seek to treat individual students with sympathy and support.</w:t>
      </w:r>
    </w:p>
    <w:p w14:paraId="5247600D"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color w:val="000000"/>
        </w:rPr>
      </w:pPr>
    </w:p>
    <w:p w14:paraId="173CC6CA" w14:textId="77777777" w:rsidR="00652C43" w:rsidRDefault="00652C43" w:rsidP="00652C43">
      <w:pPr>
        <w:pBdr>
          <w:top w:val="nil"/>
          <w:left w:val="nil"/>
          <w:bottom w:val="nil"/>
          <w:right w:val="nil"/>
          <w:between w:val="nil"/>
        </w:pBdr>
        <w:spacing w:after="200" w:line="276" w:lineRule="auto"/>
        <w:ind w:left="567" w:hanging="357"/>
        <w:jc w:val="both"/>
        <w:rPr>
          <w:rFonts w:ascii="Gill Sans" w:eastAsia="Gill Sans" w:hAnsi="Gill Sans" w:cs="Gill Sans"/>
          <w:b/>
          <w:color w:val="000000"/>
        </w:rPr>
      </w:pPr>
      <w:r>
        <w:rPr>
          <w:rFonts w:ascii="Gill Sans" w:eastAsia="Gill Sans" w:hAnsi="Gill Sans" w:cs="Gill Sans"/>
          <w:color w:val="000000"/>
        </w:rPr>
        <w:t xml:space="preserve">A summary of the content that is currently taught during each Year Group is including in the </w:t>
      </w:r>
      <w:r>
        <w:rPr>
          <w:rFonts w:ascii="Gill Sans" w:eastAsia="Gill Sans" w:hAnsi="Gill Sans" w:cs="Gill Sans"/>
          <w:b/>
          <w:color w:val="000000"/>
        </w:rPr>
        <w:t>DNDLT Programme of Study for</w:t>
      </w:r>
      <w:r>
        <w:rPr>
          <w:rFonts w:ascii="Gill Sans" w:eastAsia="Gill Sans" w:hAnsi="Gill Sans" w:cs="Gill Sans"/>
          <w:color w:val="000000"/>
        </w:rPr>
        <w:t xml:space="preserve"> </w:t>
      </w:r>
      <w:r>
        <w:rPr>
          <w:rFonts w:ascii="Gill Sans" w:eastAsia="Gill Sans" w:hAnsi="Gill Sans" w:cs="Gill Sans"/>
          <w:b/>
          <w:color w:val="000000"/>
        </w:rPr>
        <w:t>Relationships Education, Sex Education and Health Education (available on our website)</w:t>
      </w:r>
    </w:p>
    <w:p w14:paraId="11A2F4B9" w14:textId="77777777" w:rsidR="00652C43" w:rsidRDefault="00652C43" w:rsidP="00652C43">
      <w:pPr>
        <w:rPr>
          <w:rFonts w:ascii="Gill Sans" w:eastAsia="Gill Sans" w:hAnsi="Gill Sans" w:cs="Gill Sans"/>
          <w:b/>
        </w:rPr>
      </w:pPr>
      <w:r>
        <w:br w:type="page"/>
      </w:r>
    </w:p>
    <w:p w14:paraId="33931FAB" w14:textId="77777777" w:rsidR="00652C43" w:rsidRDefault="00652C43" w:rsidP="00652C43">
      <w:pPr>
        <w:spacing w:after="0" w:line="240" w:lineRule="auto"/>
        <w:rPr>
          <w:b/>
          <w:sz w:val="24"/>
          <w:szCs w:val="24"/>
        </w:rPr>
      </w:pPr>
      <w:r>
        <w:rPr>
          <w:b/>
          <w:sz w:val="24"/>
          <w:szCs w:val="24"/>
        </w:rPr>
        <w:lastRenderedPageBreak/>
        <w:t>Appendix 5</w:t>
      </w:r>
    </w:p>
    <w:p w14:paraId="2E32C162" w14:textId="77777777" w:rsidR="00652C43" w:rsidRDefault="00652C43" w:rsidP="00652C43">
      <w:pPr>
        <w:spacing w:after="0" w:line="240" w:lineRule="auto"/>
        <w:rPr>
          <w:b/>
        </w:rPr>
      </w:pPr>
      <w:r>
        <w:rPr>
          <w:b/>
        </w:rPr>
        <w:t>Right to be excused from sex education (commonly referred to as the right to withdraw)</w:t>
      </w:r>
    </w:p>
    <w:p w14:paraId="6C319368" w14:textId="77777777" w:rsidR="00652C43" w:rsidRDefault="00652C43" w:rsidP="00652C43">
      <w:pPr>
        <w:spacing w:after="0" w:line="240" w:lineRule="auto"/>
        <w:rPr>
          <w:b/>
        </w:rPr>
      </w:pPr>
    </w:p>
    <w:p w14:paraId="44F0EF92" w14:textId="77777777" w:rsidR="00652C43" w:rsidRDefault="00652C43" w:rsidP="00652C43">
      <w:pPr>
        <w:spacing w:after="0" w:line="240" w:lineRule="auto"/>
        <w:rPr>
          <w:highlight w:val="white"/>
        </w:rPr>
      </w:pPr>
      <w:r>
        <w:rPr>
          <w:highlight w:val="white"/>
        </w:rPr>
        <w:t xml:space="preserve">‘It is important that the transition phase before moving to secondary school supports pupils’ ongoing emotional and physical development effectively. The Department (of Education) continues to </w:t>
      </w:r>
      <w:r>
        <w:rPr>
          <w:b/>
          <w:highlight w:val="white"/>
        </w:rPr>
        <w:t>recommend therefore that all primary schools should have a sex education programme tailored to the age and the physical and emotional maturity of the pupils</w:t>
      </w:r>
      <w:r>
        <w:rPr>
          <w:highlight w:val="white"/>
        </w:rPr>
        <w:t xml:space="preserve">. It should ensure that both boys and girls are prepared for the changes that adolescence brings and – drawing on knowledge of the human life cycle set out in the national curriculum for science - how a baby is conceived and born.’ </w:t>
      </w:r>
    </w:p>
    <w:p w14:paraId="6A23985E" w14:textId="77777777" w:rsidR="00652C43" w:rsidRDefault="00652C43" w:rsidP="00652C43">
      <w:pPr>
        <w:spacing w:after="0" w:line="240" w:lineRule="auto"/>
        <w:rPr>
          <w:b/>
        </w:rPr>
      </w:pPr>
      <w:r>
        <w:rPr>
          <w:b/>
        </w:rPr>
        <w:t>Statutory guidance, Relationships education (Primary), Updated 25 July 2019</w:t>
      </w:r>
    </w:p>
    <w:p w14:paraId="7299304D" w14:textId="77777777" w:rsidR="00652C43" w:rsidRDefault="00652C43" w:rsidP="00652C43">
      <w:pPr>
        <w:shd w:val="clear" w:color="auto" w:fill="FFFFFF"/>
        <w:spacing w:before="300" w:after="0" w:line="240" w:lineRule="auto"/>
      </w:pPr>
      <w:r>
        <w:t>Parents and carers have the right to request that their child be withdrawn from some or all of sex education delivered as part of statutory RSE. Before granting any such request it would be good practice for the headteacher to discuss the request with parents and, as appropriate, with the child to ensure that their wishes are understood and to clarify the nature and purpose of the curriculum. Schools will want to document this process to ensure a record is kept.</w:t>
      </w:r>
    </w:p>
    <w:p w14:paraId="79DEF839" w14:textId="77777777" w:rsidR="00652C43" w:rsidRDefault="00652C43" w:rsidP="00652C43">
      <w:pPr>
        <w:shd w:val="clear" w:color="auto" w:fill="FFFFFF"/>
        <w:spacing w:before="300" w:after="0" w:line="240" w:lineRule="auto"/>
      </w:pPr>
      <w:r>
        <w:t>Good practice is also likely to include the headteacher discussing with parents and carers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It should be noted that the detrimental effects maybe mitigated if the parents propose to deliver sex education to their child at home instead.</w:t>
      </w:r>
    </w:p>
    <w:p w14:paraId="79E5A574" w14:textId="77777777" w:rsidR="00652C43" w:rsidRDefault="00652C43" w:rsidP="00652C43">
      <w:pPr>
        <w:shd w:val="clear" w:color="auto" w:fill="FFFFFF"/>
        <w:spacing w:before="300" w:after="0" w:line="240" w:lineRule="auto"/>
      </w:pPr>
      <w:r>
        <w:t xml:space="preserve">Once those discussions have taken place, except in exceptional circumstances for example where there are child protection concerns, the school should respect the parents’ and carers’ request to withdraw the child. </w:t>
      </w:r>
    </w:p>
    <w:p w14:paraId="7A0951FE" w14:textId="77777777" w:rsidR="00652C43" w:rsidRDefault="00652C43" w:rsidP="00652C43">
      <w:pPr>
        <w:shd w:val="clear" w:color="auto" w:fill="FFFFFF"/>
        <w:spacing w:before="300" w:after="0" w:line="240" w:lineRule="auto"/>
      </w:pPr>
      <w:r>
        <w:t>This process is the same for pupils with Special Educational Needs and / or Disabilities. However there may be exceptional circumstances where the headteacher may want to take a pupil’s specific needs arising from their SEND into account when making this decision.</w:t>
      </w:r>
    </w:p>
    <w:p w14:paraId="529B6B0B" w14:textId="77777777" w:rsidR="00652C43" w:rsidRDefault="00652C43" w:rsidP="00652C43">
      <w:pPr>
        <w:shd w:val="clear" w:color="auto" w:fill="FFFFFF"/>
        <w:spacing w:before="300" w:after="0" w:line="240" w:lineRule="auto"/>
        <w:rPr>
          <w:b/>
        </w:rPr>
      </w:pPr>
      <w:r>
        <w:t xml:space="preserve">If a pupil is excused from sex education, it is the school’s responsibility to ensure that the pupil receives appropriate, purposeful education during the period of withdrawal. </w:t>
      </w:r>
      <w:r>
        <w:rPr>
          <w:b/>
        </w:rPr>
        <w:t>There is no right to withdraw from Relationships Education or Health Education.</w:t>
      </w:r>
    </w:p>
    <w:p w14:paraId="2F6662E2" w14:textId="77777777" w:rsidR="00652C43" w:rsidRDefault="00652C43" w:rsidP="00652C43">
      <w:pPr>
        <w:shd w:val="clear" w:color="auto" w:fill="FFFFFF"/>
        <w:spacing w:before="300" w:after="0" w:line="240" w:lineRule="auto"/>
        <w:rPr>
          <w:b/>
        </w:rPr>
      </w:pPr>
      <w:r>
        <w:rPr>
          <w:b/>
        </w:rPr>
        <w:t>Areas that parents and carers cannot withdraw pupils from:</w:t>
      </w:r>
    </w:p>
    <w:p w14:paraId="05EC426F" w14:textId="77777777" w:rsidR="00652C43" w:rsidRDefault="00652C43" w:rsidP="00652C43">
      <w:pPr>
        <w:numPr>
          <w:ilvl w:val="0"/>
          <w:numId w:val="3"/>
        </w:numPr>
        <w:pBdr>
          <w:top w:val="nil"/>
          <w:left w:val="nil"/>
          <w:bottom w:val="nil"/>
          <w:right w:val="nil"/>
          <w:between w:val="nil"/>
        </w:pBdr>
        <w:shd w:val="clear" w:color="auto" w:fill="FFFFFF"/>
        <w:spacing w:before="300" w:after="0" w:line="240" w:lineRule="auto"/>
        <w:ind w:left="360"/>
        <w:rPr>
          <w:color w:val="000000"/>
        </w:rPr>
      </w:pPr>
      <w:r>
        <w:rPr>
          <w:color w:val="000000"/>
        </w:rPr>
        <w:t xml:space="preserve">Puberty is now part of statutory Health Education. All pupils should be taught about puberty (before the onset of puberty). This includes key facts about puberty and the changing adolescent body from ages 9 – 11 / menstrual cycle and menstrual wellbeing.  </w:t>
      </w:r>
    </w:p>
    <w:p w14:paraId="53BD56FE" w14:textId="77777777" w:rsidR="00652C43" w:rsidRDefault="00652C43" w:rsidP="00652C43">
      <w:pPr>
        <w:pBdr>
          <w:top w:val="nil"/>
          <w:left w:val="nil"/>
          <w:bottom w:val="nil"/>
          <w:right w:val="nil"/>
          <w:between w:val="nil"/>
        </w:pBdr>
        <w:shd w:val="clear" w:color="auto" w:fill="FFFFFF"/>
        <w:spacing w:after="0" w:line="240" w:lineRule="auto"/>
        <w:ind w:left="360"/>
        <w:rPr>
          <w:color w:val="000000"/>
        </w:rPr>
      </w:pPr>
    </w:p>
    <w:p w14:paraId="21BF30BB" w14:textId="77777777" w:rsidR="00652C43" w:rsidRDefault="00652C43" w:rsidP="00652C43">
      <w:pPr>
        <w:numPr>
          <w:ilvl w:val="0"/>
          <w:numId w:val="3"/>
        </w:numPr>
        <w:pBdr>
          <w:top w:val="nil"/>
          <w:left w:val="nil"/>
          <w:bottom w:val="nil"/>
          <w:right w:val="nil"/>
          <w:between w:val="nil"/>
        </w:pBdr>
        <w:shd w:val="clear" w:color="auto" w:fill="FFFFFF"/>
        <w:spacing w:after="0" w:line="240" w:lineRule="auto"/>
        <w:ind w:left="360"/>
        <w:rPr>
          <w:b/>
          <w:color w:val="000000"/>
        </w:rPr>
      </w:pPr>
      <w:r>
        <w:rPr>
          <w:color w:val="000000"/>
        </w:rPr>
        <w:t>The statutory guidance states that schools must adhere to the Equality Act 2010, so being gender inclusive is part of this and also relates to teaching about stereotypes as part of Relationships Education</w:t>
      </w:r>
      <w:r>
        <w:rPr>
          <w:b/>
          <w:color w:val="000000"/>
        </w:rPr>
        <w:t xml:space="preserve"> </w:t>
      </w:r>
    </w:p>
    <w:p w14:paraId="3EBD4356" w14:textId="77777777" w:rsidR="00652C43" w:rsidRDefault="00652C43" w:rsidP="00652C43">
      <w:pPr>
        <w:pBdr>
          <w:top w:val="nil"/>
          <w:left w:val="nil"/>
          <w:bottom w:val="nil"/>
          <w:right w:val="nil"/>
          <w:between w:val="nil"/>
        </w:pBdr>
        <w:spacing w:after="0"/>
        <w:ind w:left="720"/>
        <w:rPr>
          <w:b/>
          <w:color w:val="000000"/>
        </w:rPr>
      </w:pPr>
    </w:p>
    <w:p w14:paraId="7DCD0611" w14:textId="77777777" w:rsidR="00652C43" w:rsidRDefault="00652C43" w:rsidP="00652C43">
      <w:pPr>
        <w:pBdr>
          <w:top w:val="nil"/>
          <w:left w:val="nil"/>
          <w:bottom w:val="nil"/>
          <w:right w:val="nil"/>
          <w:between w:val="nil"/>
        </w:pBdr>
        <w:shd w:val="clear" w:color="auto" w:fill="FFFFFF"/>
        <w:spacing w:after="0" w:line="240" w:lineRule="auto"/>
        <w:ind w:left="360"/>
        <w:rPr>
          <w:b/>
          <w:color w:val="000000"/>
        </w:rPr>
      </w:pPr>
    </w:p>
    <w:p w14:paraId="3D6EB37C" w14:textId="77777777" w:rsidR="00652C43" w:rsidRDefault="00652C43" w:rsidP="00652C43">
      <w:pPr>
        <w:numPr>
          <w:ilvl w:val="0"/>
          <w:numId w:val="3"/>
        </w:numPr>
        <w:pBdr>
          <w:top w:val="nil"/>
          <w:left w:val="nil"/>
          <w:bottom w:val="nil"/>
          <w:right w:val="nil"/>
          <w:between w:val="nil"/>
        </w:pBdr>
        <w:shd w:val="clear" w:color="auto" w:fill="FFFFFF"/>
        <w:spacing w:after="0" w:line="240" w:lineRule="auto"/>
        <w:ind w:left="426" w:hanging="426"/>
        <w:rPr>
          <w:b/>
          <w:color w:val="000000"/>
        </w:rPr>
      </w:pPr>
      <w:r>
        <w:rPr>
          <w:color w:val="000000"/>
        </w:rPr>
        <w:t xml:space="preserve">Identifying and naming main parts of the body including external genitalia is not included in statutory Relationships Education or Health Education. However teaching correct terminology is </w:t>
      </w:r>
      <w:r>
        <w:rPr>
          <w:color w:val="000000"/>
        </w:rPr>
        <w:lastRenderedPageBreak/>
        <w:t xml:space="preserve">important and will be taught from EYFS onwards as this strongly supports the </w:t>
      </w:r>
      <w:r>
        <w:rPr>
          <w:b/>
          <w:color w:val="000000"/>
        </w:rPr>
        <w:t>schools’ duty to safeguard pupils</w:t>
      </w:r>
      <w:r>
        <w:rPr>
          <w:color w:val="000000"/>
        </w:rPr>
        <w:t xml:space="preserve">. </w:t>
      </w:r>
    </w:p>
    <w:p w14:paraId="5AE878E2" w14:textId="77777777" w:rsidR="00652C43" w:rsidRDefault="00652C43" w:rsidP="00652C43">
      <w:pPr>
        <w:pBdr>
          <w:top w:val="nil"/>
          <w:left w:val="nil"/>
          <w:bottom w:val="nil"/>
          <w:right w:val="nil"/>
          <w:between w:val="nil"/>
        </w:pBdr>
        <w:shd w:val="clear" w:color="auto" w:fill="FFFFFF"/>
        <w:spacing w:after="0" w:line="240" w:lineRule="auto"/>
        <w:ind w:left="426"/>
        <w:rPr>
          <w:b/>
          <w:color w:val="000000"/>
        </w:rPr>
      </w:pPr>
    </w:p>
    <w:p w14:paraId="237251F7" w14:textId="77777777" w:rsidR="00652C43" w:rsidRDefault="00652C43" w:rsidP="00652C43">
      <w:pPr>
        <w:numPr>
          <w:ilvl w:val="0"/>
          <w:numId w:val="3"/>
        </w:numPr>
        <w:pBdr>
          <w:top w:val="nil"/>
          <w:left w:val="nil"/>
          <w:bottom w:val="nil"/>
          <w:right w:val="nil"/>
          <w:between w:val="nil"/>
        </w:pBdr>
        <w:shd w:val="clear" w:color="auto" w:fill="FFFFFF"/>
        <w:spacing w:after="0" w:line="240" w:lineRule="auto"/>
        <w:ind w:left="426" w:hanging="426"/>
        <w:rPr>
          <w:color w:val="000000"/>
        </w:rPr>
      </w:pPr>
      <w:r>
        <w:rPr>
          <w:color w:val="000000"/>
        </w:rPr>
        <w:t xml:space="preserve">Teaching about FGM is a safeguarding issue and is not sex education. FGM specifically is not included in statutory Relationships Education or Health Education but does relate to aspects of it including, by the end of primary school, pupils should learn: </w:t>
      </w:r>
    </w:p>
    <w:p w14:paraId="73BF3EBA" w14:textId="77777777" w:rsidR="00652C43" w:rsidRDefault="00652C43" w:rsidP="00652C43">
      <w:pPr>
        <w:numPr>
          <w:ilvl w:val="0"/>
          <w:numId w:val="16"/>
        </w:numPr>
        <w:pBdr>
          <w:top w:val="nil"/>
          <w:left w:val="nil"/>
          <w:bottom w:val="nil"/>
          <w:right w:val="nil"/>
          <w:between w:val="nil"/>
        </w:pBdr>
        <w:shd w:val="clear" w:color="auto" w:fill="FFFFFF"/>
        <w:spacing w:after="0" w:line="240" w:lineRule="auto"/>
        <w:rPr>
          <w:color w:val="000000"/>
        </w:rPr>
      </w:pPr>
      <w:r>
        <w:rPr>
          <w:color w:val="000000"/>
        </w:rPr>
        <w:t xml:space="preserve">about the concept of privacy and the implications of it for both children and adults; including that it is not always right to keep secrets if they relate to being safe. </w:t>
      </w:r>
    </w:p>
    <w:p w14:paraId="0AD66926" w14:textId="77777777" w:rsidR="00652C43" w:rsidRDefault="00652C43" w:rsidP="00652C43">
      <w:pPr>
        <w:pBdr>
          <w:top w:val="nil"/>
          <w:left w:val="nil"/>
          <w:bottom w:val="nil"/>
          <w:right w:val="nil"/>
          <w:between w:val="nil"/>
        </w:pBdr>
        <w:shd w:val="clear" w:color="auto" w:fill="FFFFFF"/>
        <w:spacing w:after="0" w:line="240" w:lineRule="auto"/>
        <w:ind w:left="720"/>
        <w:rPr>
          <w:color w:val="000000"/>
        </w:rPr>
      </w:pPr>
    </w:p>
    <w:p w14:paraId="5E8C88C8" w14:textId="77777777" w:rsidR="00652C43" w:rsidRDefault="00652C43" w:rsidP="00652C43">
      <w:pPr>
        <w:numPr>
          <w:ilvl w:val="0"/>
          <w:numId w:val="3"/>
        </w:numPr>
        <w:pBdr>
          <w:top w:val="nil"/>
          <w:left w:val="nil"/>
          <w:bottom w:val="nil"/>
          <w:right w:val="nil"/>
          <w:between w:val="nil"/>
        </w:pBdr>
        <w:shd w:val="clear" w:color="auto" w:fill="FFFFFF"/>
        <w:spacing w:after="0" w:line="240" w:lineRule="auto"/>
        <w:ind w:left="360"/>
        <w:rPr>
          <w:b/>
          <w:color w:val="000000"/>
        </w:rPr>
      </w:pPr>
      <w:r>
        <w:rPr>
          <w:color w:val="000000"/>
        </w:rPr>
        <w:t>Any sex education delivered in primary schools, as part of the science curriculum. This includes:</w:t>
      </w:r>
    </w:p>
    <w:p w14:paraId="5068406A" w14:textId="77777777" w:rsidR="00652C43" w:rsidRDefault="00652C43" w:rsidP="00652C43">
      <w:pPr>
        <w:shd w:val="clear" w:color="auto" w:fill="FFFFFF"/>
        <w:spacing w:after="0" w:line="240" w:lineRule="auto"/>
        <w:rPr>
          <w:b/>
        </w:rPr>
      </w:pPr>
    </w:p>
    <w:p w14:paraId="4A7C0197" w14:textId="77777777" w:rsidR="00652C43" w:rsidRDefault="00652C43" w:rsidP="00652C43">
      <w:pPr>
        <w:shd w:val="clear" w:color="auto" w:fill="FFFFFF"/>
        <w:spacing w:after="0" w:line="240" w:lineRule="auto"/>
        <w:rPr>
          <w:b/>
        </w:rPr>
      </w:pPr>
      <w:r>
        <w:rPr>
          <w:b/>
        </w:rPr>
        <w:t xml:space="preserve">Key Stage 1 - Year 2 </w:t>
      </w:r>
    </w:p>
    <w:p w14:paraId="1255EAF4" w14:textId="77777777" w:rsidR="00652C43" w:rsidRDefault="00652C43" w:rsidP="00652C43">
      <w:pPr>
        <w:shd w:val="clear" w:color="auto" w:fill="FFFFFF"/>
        <w:spacing w:after="0" w:line="240" w:lineRule="auto"/>
        <w:rPr>
          <w:b/>
        </w:rPr>
      </w:pPr>
      <w:r>
        <w:rPr>
          <w:b/>
        </w:rPr>
        <w:t>Animals, including humans</w:t>
      </w:r>
    </w:p>
    <w:p w14:paraId="0523581A" w14:textId="77777777" w:rsidR="00652C43" w:rsidRDefault="00652C43" w:rsidP="00652C43">
      <w:pPr>
        <w:shd w:val="clear" w:color="auto" w:fill="FFFFFF"/>
        <w:spacing w:after="0" w:line="240" w:lineRule="auto"/>
        <w:rPr>
          <w:b/>
        </w:rPr>
      </w:pPr>
      <w:r>
        <w:rPr>
          <w:b/>
        </w:rPr>
        <w:t>Statutory requirements</w:t>
      </w:r>
    </w:p>
    <w:p w14:paraId="37F79F88" w14:textId="77777777" w:rsidR="00652C43" w:rsidRDefault="00652C43" w:rsidP="00652C43">
      <w:pPr>
        <w:shd w:val="clear" w:color="auto" w:fill="FFFFFF"/>
        <w:spacing w:after="0" w:line="240" w:lineRule="auto"/>
      </w:pPr>
      <w:r>
        <w:t>Pupils should be taught to:</w:t>
      </w:r>
    </w:p>
    <w:p w14:paraId="31B00630" w14:textId="77777777" w:rsidR="00652C43" w:rsidRDefault="00652C43" w:rsidP="00652C43">
      <w:pPr>
        <w:numPr>
          <w:ilvl w:val="0"/>
          <w:numId w:val="15"/>
        </w:numPr>
        <w:pBdr>
          <w:top w:val="nil"/>
          <w:left w:val="nil"/>
          <w:bottom w:val="nil"/>
          <w:right w:val="nil"/>
          <w:between w:val="nil"/>
        </w:pBdr>
        <w:shd w:val="clear" w:color="auto" w:fill="FFFFFF"/>
        <w:spacing w:after="0" w:line="240" w:lineRule="auto"/>
        <w:rPr>
          <w:color w:val="000000"/>
        </w:rPr>
      </w:pPr>
      <w:r>
        <w:rPr>
          <w:color w:val="000000"/>
        </w:rPr>
        <w:t>notice that animals, including humans, have offspring which grow into adults</w:t>
      </w:r>
    </w:p>
    <w:p w14:paraId="48EA3ADA" w14:textId="77777777" w:rsidR="00652C43" w:rsidRDefault="00652C43" w:rsidP="00652C43">
      <w:pPr>
        <w:numPr>
          <w:ilvl w:val="0"/>
          <w:numId w:val="15"/>
        </w:numPr>
        <w:pBdr>
          <w:top w:val="nil"/>
          <w:left w:val="nil"/>
          <w:bottom w:val="nil"/>
          <w:right w:val="nil"/>
          <w:between w:val="nil"/>
        </w:pBdr>
        <w:shd w:val="clear" w:color="auto" w:fill="FFFFFF"/>
        <w:spacing w:after="0" w:line="240" w:lineRule="auto"/>
        <w:rPr>
          <w:color w:val="000000"/>
        </w:rPr>
      </w:pPr>
      <w:r>
        <w:rPr>
          <w:color w:val="000000"/>
        </w:rPr>
        <w:t>find out about and describe the basic needs of animals, including humans, for survival (water, food and air)</w:t>
      </w:r>
    </w:p>
    <w:p w14:paraId="5CE087BF" w14:textId="77777777" w:rsidR="00652C43" w:rsidRDefault="00652C43" w:rsidP="00652C43">
      <w:pPr>
        <w:numPr>
          <w:ilvl w:val="0"/>
          <w:numId w:val="15"/>
        </w:numPr>
        <w:pBdr>
          <w:top w:val="nil"/>
          <w:left w:val="nil"/>
          <w:bottom w:val="nil"/>
          <w:right w:val="nil"/>
          <w:between w:val="nil"/>
        </w:pBdr>
        <w:shd w:val="clear" w:color="auto" w:fill="FFFFFF"/>
        <w:spacing w:after="0" w:line="240" w:lineRule="auto"/>
        <w:rPr>
          <w:color w:val="000000"/>
        </w:rPr>
      </w:pPr>
      <w:r>
        <w:rPr>
          <w:color w:val="000000"/>
        </w:rPr>
        <w:t>describe the importance for humans of exercise, eating the right amounts of different types of food, and hygiene.</w:t>
      </w:r>
    </w:p>
    <w:p w14:paraId="2CC4A053" w14:textId="77777777" w:rsidR="00652C43" w:rsidRDefault="00652C43" w:rsidP="00652C43">
      <w:pPr>
        <w:shd w:val="clear" w:color="auto" w:fill="FFFFFF"/>
        <w:spacing w:after="0" w:line="240" w:lineRule="auto"/>
        <w:rPr>
          <w:b/>
        </w:rPr>
      </w:pPr>
    </w:p>
    <w:p w14:paraId="0E476640" w14:textId="77777777" w:rsidR="00652C43" w:rsidRDefault="00652C43" w:rsidP="00652C43">
      <w:pPr>
        <w:shd w:val="clear" w:color="auto" w:fill="FFFFFF"/>
        <w:spacing w:after="0" w:line="240" w:lineRule="auto"/>
        <w:rPr>
          <w:b/>
        </w:rPr>
      </w:pPr>
      <w:r>
        <w:rPr>
          <w:b/>
        </w:rPr>
        <w:t xml:space="preserve">Notes and guidance </w:t>
      </w:r>
    </w:p>
    <w:p w14:paraId="642A4D69" w14:textId="77777777" w:rsidR="00652C43" w:rsidRDefault="00652C43" w:rsidP="00652C43">
      <w:pPr>
        <w:shd w:val="clear" w:color="auto" w:fill="FFFFFF"/>
        <w:spacing w:after="0" w:line="240" w:lineRule="auto"/>
      </w:pPr>
      <w: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p>
    <w:p w14:paraId="45E89CC5" w14:textId="77777777" w:rsidR="00652C43" w:rsidRDefault="00652C43" w:rsidP="00652C43">
      <w:pPr>
        <w:shd w:val="clear" w:color="auto" w:fill="FFFFFF"/>
        <w:spacing w:after="0" w:line="240" w:lineRule="auto"/>
      </w:pPr>
    </w:p>
    <w:p w14:paraId="07D3136D" w14:textId="77777777" w:rsidR="00652C43" w:rsidRDefault="00652C43" w:rsidP="00652C43">
      <w:pPr>
        <w:shd w:val="clear" w:color="auto" w:fill="FFFFFF"/>
        <w:spacing w:after="0" w:line="240" w:lineRule="auto"/>
      </w:pPr>
      <w:r>
        <w:t>The following examples might be used: egg, chick, chicken; egg, caterpillar, pupa, butterfly; spawn, tadpole, frog; lamb, sheep. Growing into adults can include reference to baby, toddler, child, teenager, adult.</w:t>
      </w:r>
    </w:p>
    <w:p w14:paraId="479CF89D" w14:textId="77777777" w:rsidR="00652C43" w:rsidRDefault="00652C43" w:rsidP="00652C43">
      <w:pPr>
        <w:shd w:val="clear" w:color="auto" w:fill="FFFFFF"/>
        <w:spacing w:after="0" w:line="240" w:lineRule="auto"/>
      </w:pPr>
      <w: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6BFA8BD4" w14:textId="77777777" w:rsidR="00652C43" w:rsidRDefault="00652C43" w:rsidP="00652C43">
      <w:pPr>
        <w:shd w:val="clear" w:color="auto" w:fill="FFFFFF"/>
        <w:spacing w:after="0" w:line="240" w:lineRule="auto"/>
      </w:pPr>
    </w:p>
    <w:p w14:paraId="05D33A55" w14:textId="77777777" w:rsidR="00652C43" w:rsidRDefault="00652C43" w:rsidP="00652C43">
      <w:pPr>
        <w:shd w:val="clear" w:color="auto" w:fill="FFFFFF"/>
        <w:spacing w:after="0" w:line="240" w:lineRule="auto"/>
        <w:rPr>
          <w:b/>
        </w:rPr>
      </w:pPr>
      <w:r>
        <w:rPr>
          <w:b/>
        </w:rPr>
        <w:t xml:space="preserve">Key Stage 2 - Year 5 </w:t>
      </w:r>
    </w:p>
    <w:p w14:paraId="13717B2A" w14:textId="77777777" w:rsidR="00652C43" w:rsidRDefault="00652C43" w:rsidP="00652C43">
      <w:pPr>
        <w:shd w:val="clear" w:color="auto" w:fill="FFFFFF"/>
        <w:spacing w:after="0" w:line="240" w:lineRule="auto"/>
        <w:rPr>
          <w:b/>
        </w:rPr>
      </w:pPr>
      <w:r>
        <w:rPr>
          <w:b/>
        </w:rPr>
        <w:t>Living things and their habitats</w:t>
      </w:r>
    </w:p>
    <w:p w14:paraId="038EBB26" w14:textId="77777777" w:rsidR="00652C43" w:rsidRDefault="00652C43" w:rsidP="00652C43">
      <w:pPr>
        <w:shd w:val="clear" w:color="auto" w:fill="FFFFFF"/>
        <w:spacing w:after="0" w:line="240" w:lineRule="auto"/>
        <w:rPr>
          <w:b/>
        </w:rPr>
      </w:pPr>
      <w:r>
        <w:rPr>
          <w:b/>
        </w:rPr>
        <w:t>Statutory requirements</w:t>
      </w:r>
    </w:p>
    <w:p w14:paraId="15AE5FD3" w14:textId="77777777" w:rsidR="00652C43" w:rsidRDefault="00652C43" w:rsidP="00652C43">
      <w:pPr>
        <w:shd w:val="clear" w:color="auto" w:fill="FFFFFF"/>
        <w:spacing w:after="0" w:line="240" w:lineRule="auto"/>
      </w:pPr>
      <w:r>
        <w:t>Pupils should be taught to:</w:t>
      </w:r>
    </w:p>
    <w:p w14:paraId="5D9ECBE9" w14:textId="77777777" w:rsidR="00652C43" w:rsidRDefault="00652C43" w:rsidP="00652C43">
      <w:pPr>
        <w:numPr>
          <w:ilvl w:val="0"/>
          <w:numId w:val="17"/>
        </w:numPr>
        <w:pBdr>
          <w:top w:val="nil"/>
          <w:left w:val="nil"/>
          <w:bottom w:val="nil"/>
          <w:right w:val="nil"/>
          <w:between w:val="nil"/>
        </w:pBdr>
        <w:shd w:val="clear" w:color="auto" w:fill="FFFFFF"/>
        <w:spacing w:after="0" w:line="240" w:lineRule="auto"/>
        <w:rPr>
          <w:color w:val="000000"/>
        </w:rPr>
      </w:pPr>
      <w:r>
        <w:rPr>
          <w:color w:val="000000"/>
        </w:rPr>
        <w:t>describe the differences in the life cycles of a mammal, an amphibian, an insect and a bird</w:t>
      </w:r>
    </w:p>
    <w:p w14:paraId="30019492" w14:textId="77777777" w:rsidR="00652C43" w:rsidRDefault="00652C43" w:rsidP="00652C43">
      <w:pPr>
        <w:numPr>
          <w:ilvl w:val="0"/>
          <w:numId w:val="17"/>
        </w:numPr>
        <w:pBdr>
          <w:top w:val="nil"/>
          <w:left w:val="nil"/>
          <w:bottom w:val="nil"/>
          <w:right w:val="nil"/>
          <w:between w:val="nil"/>
        </w:pBdr>
        <w:shd w:val="clear" w:color="auto" w:fill="FFFFFF"/>
        <w:spacing w:after="0" w:line="240" w:lineRule="auto"/>
        <w:rPr>
          <w:color w:val="000000"/>
        </w:rPr>
      </w:pPr>
      <w:r>
        <w:rPr>
          <w:color w:val="000000"/>
        </w:rPr>
        <w:t>describe the life process of reproduction in some plants and animals.</w:t>
      </w:r>
    </w:p>
    <w:p w14:paraId="47AD603B" w14:textId="77777777" w:rsidR="00652C43" w:rsidRDefault="00652C43" w:rsidP="00652C43">
      <w:pPr>
        <w:shd w:val="clear" w:color="auto" w:fill="FFFFFF"/>
        <w:spacing w:after="0" w:line="240" w:lineRule="auto"/>
      </w:pPr>
    </w:p>
    <w:p w14:paraId="6151A44D" w14:textId="77777777" w:rsidR="00652C43" w:rsidRDefault="00652C43" w:rsidP="00652C43">
      <w:pPr>
        <w:shd w:val="clear" w:color="auto" w:fill="FFFFFF"/>
        <w:spacing w:after="0" w:line="240" w:lineRule="auto"/>
        <w:rPr>
          <w:b/>
        </w:rPr>
      </w:pPr>
      <w:r>
        <w:rPr>
          <w:b/>
        </w:rPr>
        <w:t>Animals, including humans</w:t>
      </w:r>
    </w:p>
    <w:p w14:paraId="14191B41" w14:textId="77777777" w:rsidR="00652C43" w:rsidRDefault="00652C43" w:rsidP="00652C43">
      <w:pPr>
        <w:shd w:val="clear" w:color="auto" w:fill="FFFFFF"/>
        <w:spacing w:after="0" w:line="240" w:lineRule="auto"/>
        <w:rPr>
          <w:b/>
        </w:rPr>
      </w:pPr>
      <w:r>
        <w:rPr>
          <w:b/>
        </w:rPr>
        <w:t>Statutory requirements</w:t>
      </w:r>
    </w:p>
    <w:p w14:paraId="22375B11" w14:textId="77777777" w:rsidR="00652C43" w:rsidRDefault="00652C43" w:rsidP="00652C43">
      <w:pPr>
        <w:shd w:val="clear" w:color="auto" w:fill="FFFFFF"/>
        <w:spacing w:after="0" w:line="240" w:lineRule="auto"/>
      </w:pPr>
      <w:r>
        <w:t>Pupils should be taught to:</w:t>
      </w:r>
    </w:p>
    <w:p w14:paraId="40AD5578" w14:textId="77777777" w:rsidR="00652C43" w:rsidRDefault="00652C43" w:rsidP="00652C43">
      <w:pPr>
        <w:numPr>
          <w:ilvl w:val="0"/>
          <w:numId w:val="16"/>
        </w:numPr>
        <w:pBdr>
          <w:top w:val="nil"/>
          <w:left w:val="nil"/>
          <w:bottom w:val="nil"/>
          <w:right w:val="nil"/>
          <w:between w:val="nil"/>
        </w:pBdr>
        <w:shd w:val="clear" w:color="auto" w:fill="FFFFFF"/>
        <w:spacing w:after="0" w:line="240" w:lineRule="auto"/>
        <w:rPr>
          <w:color w:val="000000"/>
        </w:rPr>
      </w:pPr>
      <w:r>
        <w:rPr>
          <w:color w:val="000000"/>
        </w:rPr>
        <w:t>describe the changes as humans develop to old age.</w:t>
      </w:r>
    </w:p>
    <w:p w14:paraId="54B4C292" w14:textId="77777777" w:rsidR="00652C43" w:rsidRDefault="00652C43" w:rsidP="00652C43">
      <w:pPr>
        <w:shd w:val="clear" w:color="auto" w:fill="FFFFFF"/>
        <w:spacing w:after="0" w:line="240" w:lineRule="auto"/>
      </w:pPr>
    </w:p>
    <w:p w14:paraId="35993D0C" w14:textId="77777777" w:rsidR="00652C43" w:rsidRDefault="00652C43" w:rsidP="00652C43">
      <w:pPr>
        <w:shd w:val="clear" w:color="auto" w:fill="FFFFFF"/>
        <w:spacing w:after="0" w:line="240" w:lineRule="auto"/>
        <w:rPr>
          <w:b/>
          <w:i/>
        </w:rPr>
      </w:pPr>
      <w:r>
        <w:rPr>
          <w:b/>
        </w:rPr>
        <w:t xml:space="preserve">Notes and guidance </w:t>
      </w:r>
    </w:p>
    <w:p w14:paraId="52C7BF50" w14:textId="77777777" w:rsidR="00652C43" w:rsidRDefault="00652C43" w:rsidP="00652C43">
      <w:pPr>
        <w:shd w:val="clear" w:color="auto" w:fill="FFFFFF"/>
        <w:spacing w:after="0" w:line="240" w:lineRule="auto"/>
      </w:pPr>
      <w:r>
        <w:t>Pupils should draw a timeline to indicate stages in the growth and development of humans. They should learn about the changes experienced in puberty.</w:t>
      </w:r>
    </w:p>
    <w:p w14:paraId="5403449E" w14:textId="77777777" w:rsidR="00652C43" w:rsidRDefault="00652C43" w:rsidP="00652C43">
      <w:pPr>
        <w:shd w:val="clear" w:color="auto" w:fill="FFFFFF"/>
        <w:spacing w:after="0" w:line="240" w:lineRule="auto"/>
      </w:pPr>
      <w:r>
        <w:lastRenderedPageBreak/>
        <w:t>Pupils could work scientifically by researching the gestation periods of other animals and comparing them with humans; by finding out and recording the length and mass of a baby as it grows.</w:t>
      </w:r>
    </w:p>
    <w:p w14:paraId="1C6C3219" w14:textId="77777777" w:rsidR="00652C43" w:rsidRDefault="00652C43" w:rsidP="00652C43">
      <w:pPr>
        <w:numPr>
          <w:ilvl w:val="0"/>
          <w:numId w:val="16"/>
        </w:numPr>
        <w:pBdr>
          <w:top w:val="nil"/>
          <w:left w:val="nil"/>
          <w:bottom w:val="nil"/>
          <w:right w:val="nil"/>
          <w:between w:val="nil"/>
        </w:pBdr>
        <w:shd w:val="clear" w:color="auto" w:fill="FFFFFF"/>
        <w:spacing w:before="300" w:after="0" w:line="240" w:lineRule="auto"/>
        <w:rPr>
          <w:color w:val="000000"/>
        </w:rPr>
      </w:pPr>
      <w:r>
        <w:rPr>
          <w:color w:val="000000"/>
        </w:rPr>
        <w:t xml:space="preserve">that each person’s body belongs to them, and the differences between appropriate and inappropriate or unsafe physical, and other, contact. </w:t>
      </w:r>
    </w:p>
    <w:p w14:paraId="7DCAB49B" w14:textId="77777777" w:rsidR="00652C43" w:rsidRDefault="00652C43" w:rsidP="00652C43">
      <w:pPr>
        <w:numPr>
          <w:ilvl w:val="0"/>
          <w:numId w:val="16"/>
        </w:numPr>
        <w:pBdr>
          <w:top w:val="nil"/>
          <w:left w:val="nil"/>
          <w:bottom w:val="nil"/>
          <w:right w:val="nil"/>
          <w:between w:val="nil"/>
        </w:pBdr>
        <w:shd w:val="clear" w:color="auto" w:fill="FFFFFF"/>
        <w:spacing w:after="0" w:line="240" w:lineRule="auto"/>
        <w:rPr>
          <w:color w:val="000000"/>
        </w:rPr>
      </w:pPr>
      <w:r>
        <w:rPr>
          <w:color w:val="000000"/>
        </w:rPr>
        <w:t>how to report concerns or abuse, and the vocabulary and confidence needed to do so.</w:t>
      </w:r>
    </w:p>
    <w:p w14:paraId="647FA21B" w14:textId="77777777" w:rsidR="00652C43" w:rsidRDefault="00652C43" w:rsidP="00652C43">
      <w:pPr>
        <w:numPr>
          <w:ilvl w:val="0"/>
          <w:numId w:val="16"/>
        </w:numPr>
        <w:pBdr>
          <w:top w:val="nil"/>
          <w:left w:val="nil"/>
          <w:bottom w:val="nil"/>
          <w:right w:val="nil"/>
          <w:between w:val="nil"/>
        </w:pBdr>
        <w:shd w:val="clear" w:color="auto" w:fill="FFFFFF"/>
        <w:spacing w:after="0" w:line="240" w:lineRule="auto"/>
        <w:rPr>
          <w:color w:val="000000"/>
        </w:rPr>
      </w:pPr>
      <w:r>
        <w:rPr>
          <w:color w:val="000000"/>
        </w:rPr>
        <w:t>Relationships Education is statutory so learning about marriage (forced marriage is part of safeguarding), healthy and unhealthy relationships and consent is for all pupils.</w:t>
      </w:r>
    </w:p>
    <w:p w14:paraId="0F7AD322" w14:textId="77777777" w:rsidR="00652C43" w:rsidRDefault="00652C43" w:rsidP="00652C43">
      <w:pPr>
        <w:shd w:val="clear" w:color="auto" w:fill="FFFFFF"/>
        <w:spacing w:after="0" w:line="240" w:lineRule="auto"/>
        <w:rPr>
          <w:b/>
        </w:rPr>
      </w:pPr>
    </w:p>
    <w:p w14:paraId="76027359" w14:textId="77777777" w:rsidR="00652C43" w:rsidRDefault="00652C43" w:rsidP="00652C43">
      <w:pPr>
        <w:shd w:val="clear" w:color="auto" w:fill="FFFFFF"/>
        <w:tabs>
          <w:tab w:val="left" w:pos="2288"/>
        </w:tabs>
        <w:spacing w:before="300" w:after="0" w:line="240" w:lineRule="auto"/>
      </w:pPr>
      <w:r>
        <w:t xml:space="preserve">Headteachers </w:t>
      </w:r>
      <w:r>
        <w:rPr>
          <w:b/>
        </w:rPr>
        <w:t>should</w:t>
      </w:r>
      <w:r>
        <w:t xml:space="preserve"> grant a request to withdraw a pupil from sex education covered in the </w:t>
      </w:r>
      <w:r>
        <w:rPr>
          <w:b/>
        </w:rPr>
        <w:t>‘Changing adolescent body’</w:t>
      </w:r>
      <w:r>
        <w:t xml:space="preserve"> unit, which includes:</w:t>
      </w:r>
    </w:p>
    <w:p w14:paraId="57101FC8" w14:textId="77777777" w:rsidR="00652C43" w:rsidRDefault="00652C43" w:rsidP="00652C43">
      <w:pPr>
        <w:pBdr>
          <w:top w:val="nil"/>
          <w:left w:val="nil"/>
          <w:bottom w:val="nil"/>
          <w:right w:val="nil"/>
          <w:between w:val="nil"/>
        </w:pBdr>
        <w:shd w:val="clear" w:color="auto" w:fill="FFFFFF"/>
        <w:tabs>
          <w:tab w:val="left" w:pos="2288"/>
        </w:tabs>
        <w:spacing w:after="0" w:line="240" w:lineRule="auto"/>
        <w:ind w:left="720" w:hanging="360"/>
        <w:rPr>
          <w:color w:val="000000"/>
        </w:rPr>
      </w:pPr>
      <w:r>
        <w:rPr>
          <w:color w:val="000000"/>
        </w:rPr>
        <w:t>identify the links between love, committed relationships and conception</w:t>
      </w:r>
    </w:p>
    <w:p w14:paraId="20A01EA4" w14:textId="77777777" w:rsidR="00652C43" w:rsidRDefault="00652C43" w:rsidP="00652C43">
      <w:pPr>
        <w:pBdr>
          <w:top w:val="nil"/>
          <w:left w:val="nil"/>
          <w:bottom w:val="nil"/>
          <w:right w:val="nil"/>
          <w:between w:val="nil"/>
        </w:pBdr>
        <w:shd w:val="clear" w:color="auto" w:fill="FFFFFF"/>
        <w:tabs>
          <w:tab w:val="left" w:pos="2288"/>
        </w:tabs>
        <w:spacing w:after="0" w:line="240" w:lineRule="auto"/>
        <w:ind w:left="720" w:hanging="360"/>
        <w:rPr>
          <w:color w:val="000000"/>
        </w:rPr>
      </w:pPr>
      <w:r>
        <w:rPr>
          <w:color w:val="000000"/>
        </w:rPr>
        <w:t>what sexual intercourse is, and how it can be one part of an intimate relationship between consenting adults</w:t>
      </w:r>
    </w:p>
    <w:p w14:paraId="39C42B08" w14:textId="77777777" w:rsidR="00652C43" w:rsidRDefault="00652C43" w:rsidP="00652C43">
      <w:pPr>
        <w:pBdr>
          <w:top w:val="nil"/>
          <w:left w:val="nil"/>
          <w:bottom w:val="nil"/>
          <w:right w:val="nil"/>
          <w:between w:val="nil"/>
        </w:pBdr>
        <w:shd w:val="clear" w:color="auto" w:fill="FFFFFF"/>
        <w:tabs>
          <w:tab w:val="left" w:pos="2288"/>
        </w:tabs>
        <w:spacing w:after="0" w:line="240" w:lineRule="auto"/>
        <w:ind w:left="720" w:hanging="360"/>
        <w:rPr>
          <w:color w:val="000000"/>
        </w:rPr>
      </w:pPr>
      <w:r>
        <w:rPr>
          <w:color w:val="000000"/>
        </w:rPr>
        <w:t>how pregnancy occurs i.e. when a sperm meets an egg and the fertilised egg settles into the lining of the womb</w:t>
      </w:r>
    </w:p>
    <w:p w14:paraId="35B3A740" w14:textId="77777777" w:rsidR="00652C43" w:rsidRDefault="00652C43" w:rsidP="00652C43">
      <w:pPr>
        <w:pBdr>
          <w:top w:val="nil"/>
          <w:left w:val="nil"/>
          <w:bottom w:val="nil"/>
          <w:right w:val="nil"/>
          <w:between w:val="nil"/>
        </w:pBdr>
        <w:shd w:val="clear" w:color="auto" w:fill="FFFFFF"/>
        <w:tabs>
          <w:tab w:val="left" w:pos="2288"/>
        </w:tabs>
        <w:spacing w:after="0" w:line="240" w:lineRule="auto"/>
        <w:ind w:left="720" w:hanging="360"/>
        <w:rPr>
          <w:color w:val="000000"/>
        </w:rPr>
      </w:pPr>
      <w:r>
        <w:rPr>
          <w:color w:val="000000"/>
          <w:highlight w:val="white"/>
        </w:rPr>
        <w:t>intercourse does not always result in a baby and that pregnancy be prevented with contraception</w:t>
      </w:r>
      <w:r>
        <w:br w:type="page"/>
      </w:r>
    </w:p>
    <w:p w14:paraId="482417D1" w14:textId="77777777" w:rsidR="00652C43" w:rsidRDefault="00652C43" w:rsidP="00652C43">
      <w:pPr>
        <w:spacing w:after="0" w:line="240" w:lineRule="auto"/>
        <w:rPr>
          <w:b/>
          <w:sz w:val="24"/>
          <w:szCs w:val="24"/>
        </w:rPr>
      </w:pPr>
      <w:r>
        <w:rPr>
          <w:b/>
          <w:sz w:val="24"/>
          <w:szCs w:val="24"/>
        </w:rPr>
        <w:lastRenderedPageBreak/>
        <w:t>Parent / Carer Form: Withdrawal from Sex Education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52C43" w14:paraId="7D670229" w14:textId="77777777" w:rsidTr="005F1F81">
        <w:tc>
          <w:tcPr>
            <w:tcW w:w="9016" w:type="dxa"/>
            <w:gridSpan w:val="2"/>
            <w:shd w:val="clear" w:color="auto" w:fill="00B0F0"/>
          </w:tcPr>
          <w:p w14:paraId="2BB29767" w14:textId="77777777" w:rsidR="00652C43" w:rsidRDefault="00652C43" w:rsidP="005F1F81">
            <w:r>
              <w:t>To be completed by parents / carers</w:t>
            </w:r>
          </w:p>
        </w:tc>
      </w:tr>
      <w:tr w:rsidR="00652C43" w14:paraId="00C9F774" w14:textId="77777777" w:rsidTr="005F1F81">
        <w:tc>
          <w:tcPr>
            <w:tcW w:w="4508" w:type="dxa"/>
          </w:tcPr>
          <w:p w14:paraId="73CAE47D" w14:textId="77777777" w:rsidR="00652C43" w:rsidRDefault="00652C43" w:rsidP="005F1F81">
            <w:r>
              <w:t>Name of child</w:t>
            </w:r>
          </w:p>
        </w:tc>
        <w:tc>
          <w:tcPr>
            <w:tcW w:w="4508" w:type="dxa"/>
          </w:tcPr>
          <w:p w14:paraId="49AC8A84" w14:textId="77777777" w:rsidR="00652C43" w:rsidRDefault="00652C43" w:rsidP="005F1F81"/>
          <w:p w14:paraId="7B4AD493" w14:textId="77777777" w:rsidR="00652C43" w:rsidRDefault="00652C43" w:rsidP="005F1F81"/>
        </w:tc>
      </w:tr>
      <w:tr w:rsidR="00652C43" w14:paraId="6A2143BF" w14:textId="77777777" w:rsidTr="005F1F81">
        <w:tc>
          <w:tcPr>
            <w:tcW w:w="4508" w:type="dxa"/>
          </w:tcPr>
          <w:p w14:paraId="5F26CDEB" w14:textId="77777777" w:rsidR="00652C43" w:rsidRDefault="00652C43" w:rsidP="005F1F81">
            <w:r>
              <w:t>Class</w:t>
            </w:r>
          </w:p>
        </w:tc>
        <w:tc>
          <w:tcPr>
            <w:tcW w:w="4508" w:type="dxa"/>
          </w:tcPr>
          <w:p w14:paraId="6EB693BA" w14:textId="77777777" w:rsidR="00652C43" w:rsidRDefault="00652C43" w:rsidP="005F1F81"/>
          <w:p w14:paraId="6D4E2654" w14:textId="77777777" w:rsidR="00652C43" w:rsidRDefault="00652C43" w:rsidP="005F1F81"/>
        </w:tc>
      </w:tr>
      <w:tr w:rsidR="00652C43" w14:paraId="682B2BE2" w14:textId="77777777" w:rsidTr="005F1F81">
        <w:tc>
          <w:tcPr>
            <w:tcW w:w="4508" w:type="dxa"/>
          </w:tcPr>
          <w:p w14:paraId="1930F17F" w14:textId="77777777" w:rsidR="00652C43" w:rsidRDefault="00652C43" w:rsidP="005F1F81">
            <w:r>
              <w:t xml:space="preserve">Name of parents / carers </w:t>
            </w:r>
          </w:p>
        </w:tc>
        <w:tc>
          <w:tcPr>
            <w:tcW w:w="4508" w:type="dxa"/>
          </w:tcPr>
          <w:p w14:paraId="05AD5953" w14:textId="77777777" w:rsidR="00652C43" w:rsidRDefault="00652C43" w:rsidP="005F1F81"/>
          <w:p w14:paraId="664883DE" w14:textId="77777777" w:rsidR="00652C43" w:rsidRDefault="00652C43" w:rsidP="005F1F81"/>
          <w:p w14:paraId="06F7B6C4" w14:textId="77777777" w:rsidR="00652C43" w:rsidRDefault="00652C43" w:rsidP="005F1F81"/>
        </w:tc>
      </w:tr>
      <w:tr w:rsidR="00652C43" w14:paraId="327FC858" w14:textId="77777777" w:rsidTr="005F1F81">
        <w:tc>
          <w:tcPr>
            <w:tcW w:w="4508" w:type="dxa"/>
          </w:tcPr>
          <w:p w14:paraId="5B3F5D29" w14:textId="77777777" w:rsidR="00652C43" w:rsidRDefault="00652C43" w:rsidP="005F1F81">
            <w:r>
              <w:t>Reasons for withdrawing from sex education</w:t>
            </w:r>
          </w:p>
        </w:tc>
        <w:tc>
          <w:tcPr>
            <w:tcW w:w="4508" w:type="dxa"/>
          </w:tcPr>
          <w:p w14:paraId="28E5C27E" w14:textId="77777777" w:rsidR="00652C43" w:rsidRDefault="00652C43" w:rsidP="005F1F81"/>
          <w:p w14:paraId="11631206" w14:textId="77777777" w:rsidR="00652C43" w:rsidRDefault="00652C43" w:rsidP="005F1F81"/>
          <w:p w14:paraId="20B73724" w14:textId="77777777" w:rsidR="00652C43" w:rsidRDefault="00652C43" w:rsidP="005F1F81"/>
          <w:p w14:paraId="2FCB1414" w14:textId="77777777" w:rsidR="00652C43" w:rsidRDefault="00652C43" w:rsidP="005F1F81"/>
          <w:p w14:paraId="1CCE1F5B" w14:textId="77777777" w:rsidR="00652C43" w:rsidRDefault="00652C43" w:rsidP="005F1F81"/>
          <w:p w14:paraId="2A95A29A" w14:textId="77777777" w:rsidR="00652C43" w:rsidRDefault="00652C43" w:rsidP="005F1F81"/>
          <w:p w14:paraId="498BBECB" w14:textId="77777777" w:rsidR="00652C43" w:rsidRDefault="00652C43" w:rsidP="005F1F81"/>
          <w:p w14:paraId="11234B37" w14:textId="77777777" w:rsidR="00652C43" w:rsidRDefault="00652C43" w:rsidP="005F1F81"/>
          <w:p w14:paraId="12092BD0" w14:textId="77777777" w:rsidR="00652C43" w:rsidRDefault="00652C43" w:rsidP="005F1F81"/>
          <w:p w14:paraId="04E29233" w14:textId="77777777" w:rsidR="00652C43" w:rsidRDefault="00652C43" w:rsidP="005F1F81"/>
          <w:p w14:paraId="030F5485" w14:textId="77777777" w:rsidR="00652C43" w:rsidRDefault="00652C43" w:rsidP="005F1F81"/>
          <w:p w14:paraId="7E2A294F" w14:textId="77777777" w:rsidR="00652C43" w:rsidRDefault="00652C43" w:rsidP="005F1F81"/>
        </w:tc>
      </w:tr>
      <w:tr w:rsidR="00652C43" w14:paraId="6DCF44F0" w14:textId="77777777" w:rsidTr="005F1F81">
        <w:tc>
          <w:tcPr>
            <w:tcW w:w="4508" w:type="dxa"/>
          </w:tcPr>
          <w:p w14:paraId="6B35A01F" w14:textId="77777777" w:rsidR="00652C43" w:rsidRDefault="00652C43" w:rsidP="005F1F81">
            <w:r>
              <w:t>Any other information you would like school to consider</w:t>
            </w:r>
          </w:p>
        </w:tc>
        <w:tc>
          <w:tcPr>
            <w:tcW w:w="4508" w:type="dxa"/>
          </w:tcPr>
          <w:p w14:paraId="034CC265" w14:textId="77777777" w:rsidR="00652C43" w:rsidRDefault="00652C43" w:rsidP="005F1F81"/>
          <w:p w14:paraId="32CA5D5B" w14:textId="77777777" w:rsidR="00652C43" w:rsidRDefault="00652C43" w:rsidP="005F1F81"/>
          <w:p w14:paraId="186C3C89" w14:textId="77777777" w:rsidR="00652C43" w:rsidRDefault="00652C43" w:rsidP="005F1F81"/>
          <w:p w14:paraId="0B5B2166" w14:textId="77777777" w:rsidR="00652C43" w:rsidRDefault="00652C43" w:rsidP="005F1F81"/>
          <w:p w14:paraId="421D006D" w14:textId="77777777" w:rsidR="00652C43" w:rsidRDefault="00652C43" w:rsidP="005F1F81"/>
          <w:p w14:paraId="6DA61C2D" w14:textId="77777777" w:rsidR="00652C43" w:rsidRDefault="00652C43" w:rsidP="005F1F81"/>
          <w:p w14:paraId="1893EE99" w14:textId="77777777" w:rsidR="00652C43" w:rsidRDefault="00652C43" w:rsidP="005F1F81"/>
          <w:p w14:paraId="7E352DFB" w14:textId="77777777" w:rsidR="00652C43" w:rsidRDefault="00652C43" w:rsidP="005F1F81"/>
          <w:p w14:paraId="5932048C" w14:textId="77777777" w:rsidR="00652C43" w:rsidRDefault="00652C43" w:rsidP="005F1F81"/>
          <w:p w14:paraId="6EE54D31" w14:textId="77777777" w:rsidR="00652C43" w:rsidRDefault="00652C43" w:rsidP="005F1F81"/>
        </w:tc>
      </w:tr>
      <w:tr w:rsidR="00652C43" w14:paraId="32846F67" w14:textId="77777777" w:rsidTr="005F1F81">
        <w:tc>
          <w:tcPr>
            <w:tcW w:w="4508" w:type="dxa"/>
          </w:tcPr>
          <w:p w14:paraId="43949A02" w14:textId="77777777" w:rsidR="00652C43" w:rsidRDefault="00652C43" w:rsidP="005F1F81">
            <w:r>
              <w:lastRenderedPageBreak/>
              <w:t>Parents (s) / carer (s) signature</w:t>
            </w:r>
          </w:p>
        </w:tc>
        <w:tc>
          <w:tcPr>
            <w:tcW w:w="4508" w:type="dxa"/>
          </w:tcPr>
          <w:p w14:paraId="36E50B14" w14:textId="77777777" w:rsidR="00652C43" w:rsidRDefault="00652C43" w:rsidP="005F1F81"/>
          <w:p w14:paraId="0BE6DBA1" w14:textId="77777777" w:rsidR="00652C43" w:rsidRDefault="00652C43" w:rsidP="005F1F81"/>
        </w:tc>
      </w:tr>
      <w:tr w:rsidR="00652C43" w14:paraId="38F0FC02" w14:textId="77777777" w:rsidTr="005F1F81">
        <w:tc>
          <w:tcPr>
            <w:tcW w:w="4508" w:type="dxa"/>
          </w:tcPr>
          <w:p w14:paraId="1DB299F0" w14:textId="77777777" w:rsidR="00652C43" w:rsidRDefault="00652C43" w:rsidP="005F1F81">
            <w:r>
              <w:t>Date</w:t>
            </w:r>
          </w:p>
        </w:tc>
        <w:tc>
          <w:tcPr>
            <w:tcW w:w="4508" w:type="dxa"/>
          </w:tcPr>
          <w:p w14:paraId="67C845A8" w14:textId="77777777" w:rsidR="00652C43" w:rsidRDefault="00652C43" w:rsidP="005F1F81"/>
          <w:p w14:paraId="09252416" w14:textId="77777777" w:rsidR="00652C43" w:rsidRDefault="00652C43" w:rsidP="005F1F81"/>
          <w:p w14:paraId="70E6229A" w14:textId="77777777" w:rsidR="00652C43" w:rsidRDefault="00652C43" w:rsidP="005F1F81"/>
          <w:p w14:paraId="47CA5A24" w14:textId="77777777" w:rsidR="00652C43" w:rsidRDefault="00652C43" w:rsidP="005F1F81"/>
        </w:tc>
      </w:tr>
      <w:tr w:rsidR="00652C43" w14:paraId="03E96C35" w14:textId="77777777" w:rsidTr="005F1F81">
        <w:tc>
          <w:tcPr>
            <w:tcW w:w="9016" w:type="dxa"/>
            <w:gridSpan w:val="2"/>
            <w:shd w:val="clear" w:color="auto" w:fill="00B0F0"/>
          </w:tcPr>
          <w:p w14:paraId="1000A5E8" w14:textId="77777777" w:rsidR="00652C43" w:rsidRDefault="00652C43" w:rsidP="005F1F81">
            <w:r>
              <w:t>To be completed by school</w:t>
            </w:r>
          </w:p>
        </w:tc>
      </w:tr>
      <w:tr w:rsidR="00652C43" w14:paraId="1D0D61D6" w14:textId="77777777" w:rsidTr="005F1F81">
        <w:tc>
          <w:tcPr>
            <w:tcW w:w="4508" w:type="dxa"/>
          </w:tcPr>
          <w:p w14:paraId="2CE8E633" w14:textId="77777777" w:rsidR="00652C43" w:rsidRDefault="00652C43" w:rsidP="005F1F81">
            <w:r>
              <w:t>Agreed actions from the discussion with parents / carers</w:t>
            </w:r>
          </w:p>
          <w:p w14:paraId="7DD40E29" w14:textId="77777777" w:rsidR="00652C43" w:rsidRDefault="00652C43" w:rsidP="005F1F81">
            <w:r>
              <w:t>Include notes from the meeting</w:t>
            </w:r>
          </w:p>
        </w:tc>
        <w:tc>
          <w:tcPr>
            <w:tcW w:w="4508" w:type="dxa"/>
          </w:tcPr>
          <w:p w14:paraId="4B3040B7" w14:textId="77777777" w:rsidR="00652C43" w:rsidRDefault="00652C43" w:rsidP="005F1F81"/>
          <w:p w14:paraId="152F9635" w14:textId="77777777" w:rsidR="00652C43" w:rsidRDefault="00652C43" w:rsidP="005F1F81"/>
          <w:p w14:paraId="5DA22E0B" w14:textId="77777777" w:rsidR="00652C43" w:rsidRDefault="00652C43" w:rsidP="005F1F81"/>
          <w:p w14:paraId="31CD3E14" w14:textId="77777777" w:rsidR="00652C43" w:rsidRDefault="00652C43" w:rsidP="005F1F81"/>
          <w:p w14:paraId="29D35631" w14:textId="77777777" w:rsidR="00652C43" w:rsidRDefault="00652C43" w:rsidP="005F1F81"/>
          <w:p w14:paraId="2B9E4FDF" w14:textId="77777777" w:rsidR="00652C43" w:rsidRDefault="00652C43" w:rsidP="005F1F81"/>
          <w:p w14:paraId="736AEF15" w14:textId="77777777" w:rsidR="00652C43" w:rsidRDefault="00652C43" w:rsidP="005F1F81"/>
          <w:p w14:paraId="6862E6FF" w14:textId="77777777" w:rsidR="00652C43" w:rsidRDefault="00652C43" w:rsidP="005F1F81"/>
          <w:p w14:paraId="3544B3E8" w14:textId="77777777" w:rsidR="00652C43" w:rsidRDefault="00652C43" w:rsidP="005F1F81"/>
          <w:p w14:paraId="27B69B02" w14:textId="77777777" w:rsidR="00652C43" w:rsidRDefault="00652C43" w:rsidP="005F1F81"/>
          <w:p w14:paraId="23655965" w14:textId="77777777" w:rsidR="00652C43" w:rsidRDefault="00652C43" w:rsidP="005F1F81"/>
          <w:p w14:paraId="02233DFA" w14:textId="77777777" w:rsidR="00652C43" w:rsidRDefault="00652C43" w:rsidP="005F1F81"/>
        </w:tc>
      </w:tr>
    </w:tbl>
    <w:p w14:paraId="256F0332" w14:textId="77777777" w:rsidR="00652C43" w:rsidRDefault="00652C43" w:rsidP="00652C43">
      <w:pPr>
        <w:spacing w:after="0" w:line="240" w:lineRule="auto"/>
        <w:rPr>
          <w:sz w:val="2"/>
          <w:szCs w:val="2"/>
        </w:rPr>
      </w:pPr>
    </w:p>
    <w:p w14:paraId="2EDA6557" w14:textId="77777777" w:rsidR="00652C43" w:rsidRDefault="00652C43" w:rsidP="00652C43">
      <w:pPr>
        <w:spacing w:after="0" w:line="240" w:lineRule="auto"/>
        <w:rPr>
          <w:sz w:val="2"/>
          <w:szCs w:val="2"/>
        </w:rPr>
      </w:pPr>
    </w:p>
    <w:p w14:paraId="0B6E7BB9" w14:textId="77777777" w:rsidR="00652C43" w:rsidRDefault="00652C43" w:rsidP="00652C43">
      <w:pPr>
        <w:spacing w:after="0" w:line="240" w:lineRule="auto"/>
        <w:rPr>
          <w:sz w:val="2"/>
          <w:szCs w:val="2"/>
        </w:rPr>
      </w:pPr>
    </w:p>
    <w:p w14:paraId="288D15C4" w14:textId="77777777" w:rsidR="00652C43" w:rsidRDefault="00652C43" w:rsidP="00652C43">
      <w:pPr>
        <w:spacing w:after="0" w:line="240" w:lineRule="auto"/>
        <w:rPr>
          <w:sz w:val="2"/>
          <w:szCs w:val="2"/>
        </w:rPr>
      </w:pPr>
    </w:p>
    <w:p w14:paraId="4788C476" w14:textId="77777777" w:rsidR="00652C43" w:rsidRDefault="00652C43" w:rsidP="00652C43">
      <w:pPr>
        <w:spacing w:after="0" w:line="240" w:lineRule="auto"/>
        <w:rPr>
          <w:sz w:val="2"/>
          <w:szCs w:val="2"/>
        </w:rPr>
      </w:pPr>
    </w:p>
    <w:p w14:paraId="64E5CEE9" w14:textId="77777777" w:rsidR="00652C43" w:rsidRDefault="00652C43" w:rsidP="00652C43">
      <w:pPr>
        <w:spacing w:after="0" w:line="240" w:lineRule="auto"/>
        <w:rPr>
          <w:sz w:val="2"/>
          <w:szCs w:val="2"/>
        </w:rPr>
      </w:pPr>
    </w:p>
    <w:p w14:paraId="5F3FBDFF" w14:textId="77777777" w:rsidR="00652C43" w:rsidRDefault="00652C43" w:rsidP="00652C43">
      <w:pPr>
        <w:spacing w:after="0" w:line="240" w:lineRule="auto"/>
        <w:rPr>
          <w:sz w:val="2"/>
          <w:szCs w:val="2"/>
        </w:rPr>
      </w:pPr>
    </w:p>
    <w:p w14:paraId="2B68DB6B" w14:textId="77777777" w:rsidR="00652C43" w:rsidRDefault="00652C43" w:rsidP="00652C43">
      <w:pPr>
        <w:spacing w:after="0" w:line="240" w:lineRule="auto"/>
        <w:rPr>
          <w:sz w:val="2"/>
          <w:szCs w:val="2"/>
        </w:rPr>
      </w:pPr>
    </w:p>
    <w:p w14:paraId="70B67468" w14:textId="77777777" w:rsidR="00652C43" w:rsidRDefault="00652C43" w:rsidP="00652C43">
      <w:pPr>
        <w:spacing w:after="0" w:line="240" w:lineRule="auto"/>
        <w:rPr>
          <w:sz w:val="2"/>
          <w:szCs w:val="2"/>
        </w:rPr>
      </w:pPr>
    </w:p>
    <w:p w14:paraId="229CA023" w14:textId="77777777" w:rsidR="00652C43" w:rsidRDefault="00652C43" w:rsidP="00652C43">
      <w:pPr>
        <w:spacing w:after="0" w:line="240" w:lineRule="auto"/>
        <w:rPr>
          <w:sz w:val="2"/>
          <w:szCs w:val="2"/>
        </w:rPr>
      </w:pPr>
    </w:p>
    <w:p w14:paraId="6DB816FC" w14:textId="77777777" w:rsidR="00652C43" w:rsidRDefault="00652C43" w:rsidP="00652C43">
      <w:pPr>
        <w:spacing w:after="0" w:line="240" w:lineRule="auto"/>
        <w:rPr>
          <w:sz w:val="2"/>
          <w:szCs w:val="2"/>
        </w:rPr>
      </w:pPr>
    </w:p>
    <w:p w14:paraId="4A56AB32" w14:textId="77777777" w:rsidR="00652C43" w:rsidRDefault="00652C43" w:rsidP="00652C43">
      <w:pPr>
        <w:spacing w:after="0" w:line="240" w:lineRule="auto"/>
        <w:rPr>
          <w:sz w:val="2"/>
          <w:szCs w:val="2"/>
        </w:rPr>
      </w:pPr>
    </w:p>
    <w:p w14:paraId="79F27B7F" w14:textId="77777777" w:rsidR="00652C43" w:rsidRDefault="00652C43" w:rsidP="00652C43">
      <w:pPr>
        <w:spacing w:after="0" w:line="240" w:lineRule="auto"/>
        <w:rPr>
          <w:sz w:val="2"/>
          <w:szCs w:val="2"/>
        </w:rPr>
      </w:pPr>
    </w:p>
    <w:p w14:paraId="6678AB46" w14:textId="77777777" w:rsidR="00652C43" w:rsidRDefault="00652C43" w:rsidP="00652C43">
      <w:pPr>
        <w:spacing w:after="0" w:line="240" w:lineRule="auto"/>
        <w:rPr>
          <w:sz w:val="2"/>
          <w:szCs w:val="2"/>
        </w:rPr>
      </w:pPr>
    </w:p>
    <w:p w14:paraId="3E4F8B40" w14:textId="77777777" w:rsidR="00652C43" w:rsidRDefault="00652C43" w:rsidP="00652C43">
      <w:pPr>
        <w:spacing w:after="0" w:line="240" w:lineRule="auto"/>
        <w:rPr>
          <w:sz w:val="2"/>
          <w:szCs w:val="2"/>
        </w:rPr>
      </w:pPr>
    </w:p>
    <w:p w14:paraId="0C9DE288" w14:textId="77777777" w:rsidR="00652C43" w:rsidRDefault="00652C43" w:rsidP="00652C43">
      <w:pPr>
        <w:spacing w:after="0" w:line="240" w:lineRule="auto"/>
        <w:rPr>
          <w:sz w:val="2"/>
          <w:szCs w:val="2"/>
        </w:rPr>
      </w:pPr>
    </w:p>
    <w:p w14:paraId="20082B70" w14:textId="77777777" w:rsidR="00652C43" w:rsidRDefault="00652C43" w:rsidP="00652C43">
      <w:pPr>
        <w:rPr>
          <w:b/>
        </w:rPr>
      </w:pPr>
      <w:r>
        <w:rPr>
          <w:b/>
        </w:rPr>
        <w:t>Parental Responsibility</w:t>
      </w:r>
    </w:p>
    <w:p w14:paraId="74772BB8" w14:textId="77777777" w:rsidR="00652C43" w:rsidRDefault="00652C43" w:rsidP="00652C43">
      <w:pPr>
        <w:pBdr>
          <w:top w:val="nil"/>
          <w:left w:val="nil"/>
          <w:bottom w:val="nil"/>
          <w:right w:val="nil"/>
          <w:between w:val="nil"/>
        </w:pBdr>
        <w:spacing w:before="200" w:after="200" w:line="276" w:lineRule="auto"/>
        <w:ind w:left="22" w:hanging="357"/>
        <w:rPr>
          <w:b/>
          <w:color w:val="000000"/>
        </w:rPr>
      </w:pPr>
      <w:r>
        <w:rPr>
          <w:b/>
          <w:color w:val="000000"/>
        </w:rPr>
        <w:t>Where there is shared parental responsibility, both parties should, where possible, should reach a shared agreement to request that their child is withdrawn from sex education.</w:t>
      </w:r>
    </w:p>
    <w:p w14:paraId="1AD52F5A" w14:textId="77777777" w:rsidR="00652C43" w:rsidRDefault="00652C43" w:rsidP="00652C43">
      <w:r>
        <w:t>Either parent can request to withdraw a child from sex education. If there is a disagreement the other parent would need a prohibited steps order.</w:t>
      </w:r>
    </w:p>
    <w:p w14:paraId="7F864CC2" w14:textId="77777777" w:rsidR="00652C43" w:rsidRDefault="00652C43" w:rsidP="00652C43">
      <w:pPr>
        <w:rPr>
          <w:b/>
        </w:rPr>
      </w:pPr>
      <w:hyperlink r:id="rId10">
        <w:r>
          <w:rPr>
            <w:b/>
            <w:color w:val="000000"/>
            <w:u w:val="single"/>
          </w:rPr>
          <w:t>https://www.gov.uk/government/publications/dealing-with-issues-relating-to-parental-responsibility/understanding-and-dealing-with-issues-relating-to-parental-responsibility</w:t>
        </w:r>
      </w:hyperlink>
      <w:r>
        <w:rPr>
          <w:b/>
          <w:color w:val="000000"/>
          <w:u w:val="single"/>
        </w:rPr>
        <w:t xml:space="preserve"> </w:t>
      </w:r>
    </w:p>
    <w:p w14:paraId="5E3BB01A" w14:textId="77777777" w:rsidR="00652C43" w:rsidRDefault="00652C43" w:rsidP="00652C43">
      <w:pPr>
        <w:rPr>
          <w:i/>
        </w:rPr>
      </w:pPr>
      <w:r>
        <w:rPr>
          <w:b/>
        </w:rPr>
        <w:t xml:space="preserve">Key effects of a father or second female parent acquiring parental responsibility </w:t>
      </w:r>
    </w:p>
    <w:p w14:paraId="32DFB894" w14:textId="77777777" w:rsidR="00652C43" w:rsidRDefault="00652C43" w:rsidP="00652C43">
      <w:pPr>
        <w:spacing w:after="300"/>
      </w:pPr>
      <w:r>
        <w:t>When a father or second female parent acquires parental responsibility they:</w:t>
      </w:r>
    </w:p>
    <w:p w14:paraId="4BB8C528" w14:textId="77777777" w:rsidR="00652C43" w:rsidRDefault="00652C43" w:rsidP="00652C43">
      <w:pPr>
        <w:numPr>
          <w:ilvl w:val="0"/>
          <w:numId w:val="2"/>
        </w:numPr>
        <w:spacing w:after="75" w:line="240" w:lineRule="auto"/>
        <w:ind w:left="300"/>
      </w:pPr>
      <w:r>
        <w:lastRenderedPageBreak/>
        <w:t>can withdraw a child from sex education and religious education classes and make representations to schools concerning the child’s education</w:t>
      </w:r>
    </w:p>
    <w:p w14:paraId="0A705CA3" w14:textId="77777777" w:rsidR="00652C43" w:rsidRDefault="00652C43" w:rsidP="00652C43">
      <w:pPr>
        <w:spacing w:after="75"/>
        <w:ind w:left="300"/>
      </w:pPr>
    </w:p>
    <w:p w14:paraId="139E892C" w14:textId="77777777" w:rsidR="00652C43" w:rsidRDefault="00652C43" w:rsidP="00652C43">
      <w:pPr>
        <w:spacing w:after="75"/>
      </w:pPr>
      <w:r>
        <w:rPr>
          <w:b/>
        </w:rPr>
        <w:t>Prohibited steps order</w:t>
      </w:r>
    </w:p>
    <w:p w14:paraId="44011A0D" w14:textId="77777777" w:rsidR="00652C43" w:rsidRDefault="00652C43" w:rsidP="00652C43">
      <w:pPr>
        <w:spacing w:after="300"/>
      </w:pPr>
      <w:r>
        <w:t>A prohibited steps order imposes a specific restriction on the exercise of responsibility. This means that no step specified by the court, which a parent could take in meeting his/her parental responsibility, can be taken without the consent of the court.</w:t>
      </w:r>
    </w:p>
    <w:p w14:paraId="79513FFB" w14:textId="77777777" w:rsidR="00652C43" w:rsidRDefault="00652C43" w:rsidP="00652C43">
      <w:r>
        <w:rPr>
          <w:b/>
        </w:rPr>
        <w:t>Example</w:t>
      </w:r>
      <w:r>
        <w:t xml:space="preserve"> One parent wants to take the child abroad for an extended period or prevent the child from attending a form of religious worship, against the wishes of the other parent.</w:t>
      </w:r>
    </w:p>
    <w:p w14:paraId="3D108987" w14:textId="77777777" w:rsidR="00652C43" w:rsidRDefault="00652C43" w:rsidP="00652C43"/>
    <w:p w14:paraId="3E78D7EF" w14:textId="77777777" w:rsidR="00652C43" w:rsidRDefault="00652C43" w:rsidP="00652C43">
      <w:pPr>
        <w:spacing w:after="0" w:line="240" w:lineRule="auto"/>
      </w:pPr>
    </w:p>
    <w:p w14:paraId="3D00C823" w14:textId="77777777" w:rsidR="00652C43" w:rsidRDefault="00652C43" w:rsidP="00652C43">
      <w:pPr>
        <w:pBdr>
          <w:top w:val="nil"/>
          <w:left w:val="nil"/>
          <w:bottom w:val="nil"/>
          <w:right w:val="nil"/>
          <w:between w:val="nil"/>
        </w:pBdr>
        <w:spacing w:before="200" w:after="0" w:line="276" w:lineRule="auto"/>
        <w:ind w:left="567" w:hanging="357"/>
        <w:jc w:val="both"/>
        <w:rPr>
          <w:rFonts w:ascii="Gill Sans" w:eastAsia="Gill Sans" w:hAnsi="Gill Sans" w:cs="Gill Sans"/>
          <w:color w:val="000000"/>
        </w:rPr>
      </w:pPr>
    </w:p>
    <w:p w14:paraId="620AB829" w14:textId="77777777" w:rsidR="00652C43" w:rsidRDefault="00652C43" w:rsidP="00652C43">
      <w:pPr>
        <w:pBdr>
          <w:top w:val="nil"/>
          <w:left w:val="nil"/>
          <w:bottom w:val="nil"/>
          <w:right w:val="nil"/>
          <w:between w:val="nil"/>
        </w:pBdr>
        <w:spacing w:after="0" w:line="276" w:lineRule="auto"/>
        <w:ind w:left="567" w:hanging="357"/>
        <w:jc w:val="both"/>
        <w:rPr>
          <w:rFonts w:ascii="Gill Sans" w:eastAsia="Gill Sans" w:hAnsi="Gill Sans" w:cs="Gill Sans"/>
          <w:b/>
          <w:color w:val="000000"/>
        </w:rPr>
      </w:pPr>
    </w:p>
    <w:p w14:paraId="5047E7BE" w14:textId="77777777" w:rsidR="00652C43" w:rsidRDefault="00652C43" w:rsidP="00652C43">
      <w:pPr>
        <w:pBdr>
          <w:top w:val="nil"/>
          <w:left w:val="nil"/>
          <w:bottom w:val="nil"/>
          <w:right w:val="nil"/>
          <w:between w:val="nil"/>
        </w:pBdr>
        <w:spacing w:after="200" w:line="276" w:lineRule="auto"/>
        <w:ind w:left="567" w:hanging="357"/>
        <w:jc w:val="both"/>
        <w:rPr>
          <w:rFonts w:ascii="Gill Sans" w:eastAsia="Gill Sans" w:hAnsi="Gill Sans" w:cs="Gill Sans"/>
          <w:b/>
          <w:color w:val="000000"/>
        </w:rPr>
      </w:pPr>
    </w:p>
    <w:p w14:paraId="71923E9C" w14:textId="77777777" w:rsidR="00652C43" w:rsidRDefault="00652C43" w:rsidP="00652C43">
      <w:pPr>
        <w:rPr>
          <w:rFonts w:ascii="Gill Sans" w:eastAsia="Gill Sans" w:hAnsi="Gill Sans" w:cs="Gill Sans"/>
        </w:rPr>
      </w:pPr>
      <w:bookmarkStart w:id="4" w:name="_heading=h.2et92p0" w:colFirst="0" w:colLast="0"/>
      <w:bookmarkEnd w:id="4"/>
    </w:p>
    <w:p w14:paraId="1278D7AB" w14:textId="77777777" w:rsidR="00652C43" w:rsidRDefault="00652C43" w:rsidP="00652C43">
      <w:pPr>
        <w:pBdr>
          <w:top w:val="nil"/>
          <w:left w:val="nil"/>
          <w:bottom w:val="nil"/>
          <w:right w:val="nil"/>
          <w:between w:val="nil"/>
        </w:pBdr>
        <w:spacing w:after="200" w:line="276" w:lineRule="auto"/>
        <w:ind w:left="1423" w:hanging="1066"/>
        <w:jc w:val="both"/>
        <w:rPr>
          <w:rFonts w:ascii="Gill Sans" w:eastAsia="Gill Sans" w:hAnsi="Gill Sans" w:cs="Gill Sans"/>
          <w:b/>
          <w:color w:val="347186"/>
        </w:rPr>
      </w:pPr>
    </w:p>
    <w:p w14:paraId="40F66B4D" w14:textId="77777777" w:rsidR="00652C43" w:rsidRDefault="00652C43" w:rsidP="00652C43">
      <w:pPr>
        <w:rPr>
          <w:rFonts w:ascii="Gill Sans" w:eastAsia="Gill Sans" w:hAnsi="Gill Sans" w:cs="Gill Sans"/>
          <w:b/>
        </w:rPr>
      </w:pPr>
      <w:bookmarkStart w:id="5" w:name="_heading=h.tyjcwt" w:colFirst="0" w:colLast="0"/>
      <w:bookmarkEnd w:id="5"/>
    </w:p>
    <w:p w14:paraId="031ACC15" w14:textId="77777777" w:rsidR="00327E1D" w:rsidRDefault="00327E1D"/>
    <w:sectPr w:rsidR="00327E1D" w:rsidSect="00652C43">
      <w:headerReference w:type="default" r:id="rId11"/>
      <w:head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1697" w14:textId="77777777" w:rsidR="00F80DEB" w:rsidRDefault="00F80DEB" w:rsidP="00652C43">
      <w:pPr>
        <w:spacing w:after="0" w:line="240" w:lineRule="auto"/>
      </w:pPr>
      <w:r>
        <w:separator/>
      </w:r>
    </w:p>
  </w:endnote>
  <w:endnote w:type="continuationSeparator" w:id="0">
    <w:p w14:paraId="191D8D9F" w14:textId="77777777" w:rsidR="00F80DEB" w:rsidRDefault="00F80DEB" w:rsidP="0065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8A43" w14:textId="77777777" w:rsidR="00F80DEB" w:rsidRDefault="00F80DEB" w:rsidP="00652C43">
      <w:pPr>
        <w:spacing w:after="0" w:line="240" w:lineRule="auto"/>
      </w:pPr>
      <w:r>
        <w:separator/>
      </w:r>
    </w:p>
  </w:footnote>
  <w:footnote w:type="continuationSeparator" w:id="0">
    <w:p w14:paraId="1F7B057E" w14:textId="77777777" w:rsidR="00F80DEB" w:rsidRDefault="00F80DEB" w:rsidP="00652C43">
      <w:pPr>
        <w:spacing w:after="0" w:line="240" w:lineRule="auto"/>
      </w:pPr>
      <w:r>
        <w:continuationSeparator/>
      </w:r>
    </w:p>
  </w:footnote>
  <w:footnote w:id="1">
    <w:p w14:paraId="0E2334C5" w14:textId="77777777" w:rsidR="00652C43" w:rsidRDefault="00652C43" w:rsidP="00652C43">
      <w:pPr>
        <w:pBdr>
          <w:top w:val="nil"/>
          <w:left w:val="nil"/>
          <w:bottom w:val="nil"/>
          <w:right w:val="nil"/>
          <w:between w:val="nil"/>
        </w:pBdr>
        <w:spacing w:after="0" w:line="276" w:lineRule="auto"/>
        <w:jc w:val="both"/>
        <w:rPr>
          <w:rFonts w:ascii="Gill Sans" w:eastAsia="Gill Sans" w:hAnsi="Gill Sans" w:cs="Gill Sans"/>
          <w:color w:val="000000"/>
          <w:sz w:val="20"/>
          <w:szCs w:val="20"/>
        </w:rPr>
      </w:pPr>
      <w:r>
        <w:rPr>
          <w:rStyle w:val="FootnoteReference"/>
        </w:rPr>
        <w:footnoteRef/>
      </w:r>
      <w:r>
        <w:rPr>
          <w:rFonts w:ascii="Gill Sans" w:eastAsia="Gill Sans" w:hAnsi="Gill Sans" w:cs="Gill Sans"/>
          <w:color w:val="000000"/>
          <w:sz w:val="20"/>
          <w:szCs w:val="20"/>
        </w:rPr>
        <w:t xml:space="preserve"> 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footnote>
  <w:footnote w:id="2">
    <w:p w14:paraId="77AC1E63" w14:textId="77777777" w:rsidR="00652C43" w:rsidRDefault="00652C43" w:rsidP="00652C43">
      <w:pPr>
        <w:pBdr>
          <w:top w:val="nil"/>
          <w:left w:val="nil"/>
          <w:bottom w:val="nil"/>
          <w:right w:val="nil"/>
          <w:between w:val="nil"/>
        </w:pBdr>
        <w:spacing w:after="0" w:line="276" w:lineRule="auto"/>
        <w:jc w:val="both"/>
        <w:rPr>
          <w:rFonts w:ascii="Gill Sans" w:eastAsia="Gill Sans" w:hAnsi="Gill Sans" w:cs="Gill Sans"/>
          <w:color w:val="000000"/>
          <w:sz w:val="20"/>
          <w:szCs w:val="20"/>
        </w:rPr>
      </w:pPr>
      <w:r>
        <w:rPr>
          <w:rStyle w:val="FootnoteReference"/>
        </w:rPr>
        <w:footnoteRef/>
      </w:r>
      <w:r>
        <w:rPr>
          <w:rFonts w:ascii="Gill Sans" w:eastAsia="Gill Sans" w:hAnsi="Gill Sans" w:cs="Gill Sans"/>
          <w:color w:val="000000"/>
          <w:sz w:val="20"/>
          <w:szCs w:val="20"/>
        </w:rPr>
        <w:t xml:space="preserve"> The protected characteristics are age, disability, gender reassignment, race, religion or belief, sex, sexual orientation, marriage and civil partnership and pregnancy and maternity.</w:t>
      </w:r>
    </w:p>
    <w:p w14:paraId="2116BE58" w14:textId="77777777" w:rsidR="00652C43" w:rsidRDefault="00652C43" w:rsidP="00652C4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EB8C"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p w14:paraId="52A90877"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p w14:paraId="39B69652"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p w14:paraId="2CB1ABF8"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6632"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p w14:paraId="06C167BB"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740EE424" wp14:editId="7A533648">
          <wp:simplePos x="0" y="0"/>
          <wp:positionH relativeFrom="column">
            <wp:posOffset>3933825</wp:posOffset>
          </wp:positionH>
          <wp:positionV relativeFrom="paragraph">
            <wp:posOffset>-505458</wp:posOffset>
          </wp:positionV>
          <wp:extent cx="2554769" cy="727710"/>
          <wp:effectExtent l="0" t="0" r="0" b="0"/>
          <wp:wrapSquare wrapText="bothSides" distT="0" distB="0" distL="114300" distR="114300"/>
          <wp:docPr id="6"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2554769" cy="7277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A8C"/>
    <w:multiLevelType w:val="multilevel"/>
    <w:tmpl w:val="A4FC038E"/>
    <w:lvl w:ilvl="0">
      <w:start w:val="1"/>
      <w:numFmt w:val="bullet"/>
      <w:lvlText w:val="●"/>
      <w:lvlJc w:val="left"/>
      <w:pPr>
        <w:ind w:left="360" w:hanging="360"/>
      </w:pPr>
      <w:rPr>
        <w:rFonts w:ascii="Noto Sans Symbols" w:eastAsia="Noto Sans Symbols" w:hAnsi="Noto Sans Symbols" w:cs="Noto Sans Symbol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CA6D63"/>
    <w:multiLevelType w:val="multilevel"/>
    <w:tmpl w:val="A1583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4961FF"/>
    <w:multiLevelType w:val="multilevel"/>
    <w:tmpl w:val="0F3E02EC"/>
    <w:lvl w:ilvl="0">
      <w:start w:val="1"/>
      <w:numFmt w:val="bullet"/>
      <w:lvlText w:val="●"/>
      <w:lvlJc w:val="left"/>
      <w:pPr>
        <w:ind w:left="382" w:hanging="360"/>
      </w:pPr>
      <w:rPr>
        <w:rFonts w:ascii="Noto Sans Symbols" w:eastAsia="Noto Sans Symbols" w:hAnsi="Noto Sans Symbols" w:cs="Noto Sans Symbols"/>
        <w:color w:val="000000"/>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15:restartNumberingAfterBreak="0">
    <w:nsid w:val="18715820"/>
    <w:multiLevelType w:val="multilevel"/>
    <w:tmpl w:val="3B5A4E6C"/>
    <w:lvl w:ilvl="0">
      <w:start w:val="1"/>
      <w:numFmt w:val="decimal"/>
      <w:lvlText w:val="%1."/>
      <w:lvlJc w:val="left"/>
      <w:pPr>
        <w:ind w:left="360" w:hanging="360"/>
      </w:pPr>
    </w:lvl>
    <w:lvl w:ilvl="1">
      <w:start w:val="1"/>
      <w:numFmt w:val="bullet"/>
      <w:lvlText w:val="●"/>
      <w:lvlJc w:val="left"/>
      <w:pPr>
        <w:ind w:left="792" w:hanging="432"/>
      </w:pPr>
      <w:rPr>
        <w:rFonts w:ascii="Noto Sans Symbols" w:eastAsia="Noto Sans Symbols" w:hAnsi="Noto Sans Symbols" w:cs="Noto Sans Symbols"/>
        <w:sz w:val="22"/>
        <w:szCs w:val="22"/>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4" w15:restartNumberingAfterBreak="0">
    <w:nsid w:val="193B1CD1"/>
    <w:multiLevelType w:val="multilevel"/>
    <w:tmpl w:val="4C689678"/>
    <w:lvl w:ilvl="0">
      <w:start w:val="1"/>
      <w:numFmt w:val="decimal"/>
      <w:lvlText w:val="%1."/>
      <w:lvlJc w:val="left"/>
      <w:pPr>
        <w:ind w:left="360" w:hanging="360"/>
      </w:pPr>
    </w:lvl>
    <w:lvl w:ilvl="1">
      <w:start w:val="1"/>
      <w:numFmt w:val="decimal"/>
      <w:lvlText w:val="%1.%2."/>
      <w:lvlJc w:val="left"/>
      <w:pPr>
        <w:ind w:left="792" w:hanging="432"/>
      </w:pPr>
      <w:rPr>
        <w:rFonts w:ascii="Calibri" w:eastAsia="Calibri" w:hAnsi="Calibri" w:cs="Calibri"/>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452C07"/>
    <w:multiLevelType w:val="hybridMultilevel"/>
    <w:tmpl w:val="6B4E1CDE"/>
    <w:lvl w:ilvl="0" w:tplc="08090001">
      <w:start w:val="1"/>
      <w:numFmt w:val="bullet"/>
      <w:lvlText w:val=""/>
      <w:lvlJc w:val="left"/>
      <w:pPr>
        <w:ind w:left="360" w:hanging="360"/>
      </w:pPr>
      <w:rPr>
        <w:rFonts w:ascii="Symbol" w:hAnsi="Symbol" w:hint="default"/>
      </w:rPr>
    </w:lvl>
    <w:lvl w:ilvl="1" w:tplc="E5269CE4">
      <w:start w:val="7"/>
      <w:numFmt w:val="bullet"/>
      <w:lvlText w:val="•"/>
      <w:lvlJc w:val="left"/>
      <w:pPr>
        <w:ind w:left="1080" w:hanging="360"/>
      </w:pPr>
      <w:rPr>
        <w:rFonts w:ascii="Gill Sans" w:eastAsia="Gill Sans" w:hAnsi="Gill Sans" w:cs="Gill Sans"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354249"/>
    <w:multiLevelType w:val="multilevel"/>
    <w:tmpl w:val="75E2E5A2"/>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042A25"/>
    <w:multiLevelType w:val="multilevel"/>
    <w:tmpl w:val="0F3E02EC"/>
    <w:lvl w:ilvl="0">
      <w:start w:val="1"/>
      <w:numFmt w:val="bullet"/>
      <w:lvlText w:val="●"/>
      <w:lvlJc w:val="left"/>
      <w:pPr>
        <w:ind w:left="1840" w:hanging="360"/>
      </w:pPr>
      <w:rPr>
        <w:rFonts w:ascii="Noto Sans Symbols" w:eastAsia="Noto Sans Symbols" w:hAnsi="Noto Sans Symbols" w:cs="Noto Sans Symbols"/>
        <w:color w:val="000000"/>
      </w:rPr>
    </w:lvl>
    <w:lvl w:ilvl="1">
      <w:start w:val="1"/>
      <w:numFmt w:val="bullet"/>
      <w:lvlText w:val="o"/>
      <w:lvlJc w:val="left"/>
      <w:pPr>
        <w:ind w:left="2560" w:hanging="360"/>
      </w:pPr>
      <w:rPr>
        <w:rFonts w:ascii="Courier New" w:eastAsia="Courier New" w:hAnsi="Courier New" w:cs="Courier New"/>
      </w:rPr>
    </w:lvl>
    <w:lvl w:ilvl="2">
      <w:start w:val="1"/>
      <w:numFmt w:val="bullet"/>
      <w:lvlText w:val="▪"/>
      <w:lvlJc w:val="left"/>
      <w:pPr>
        <w:ind w:left="3280" w:hanging="360"/>
      </w:pPr>
      <w:rPr>
        <w:rFonts w:ascii="Noto Sans Symbols" w:eastAsia="Noto Sans Symbols" w:hAnsi="Noto Sans Symbols" w:cs="Noto Sans Symbols"/>
      </w:rPr>
    </w:lvl>
    <w:lvl w:ilvl="3">
      <w:start w:val="1"/>
      <w:numFmt w:val="bullet"/>
      <w:lvlText w:val="●"/>
      <w:lvlJc w:val="left"/>
      <w:pPr>
        <w:ind w:left="4000" w:hanging="360"/>
      </w:pPr>
      <w:rPr>
        <w:rFonts w:ascii="Noto Sans Symbols" w:eastAsia="Noto Sans Symbols" w:hAnsi="Noto Sans Symbols" w:cs="Noto Sans Symbols"/>
      </w:rPr>
    </w:lvl>
    <w:lvl w:ilvl="4">
      <w:start w:val="1"/>
      <w:numFmt w:val="bullet"/>
      <w:lvlText w:val="o"/>
      <w:lvlJc w:val="left"/>
      <w:pPr>
        <w:ind w:left="4720" w:hanging="360"/>
      </w:pPr>
      <w:rPr>
        <w:rFonts w:ascii="Courier New" w:eastAsia="Courier New" w:hAnsi="Courier New" w:cs="Courier New"/>
      </w:rPr>
    </w:lvl>
    <w:lvl w:ilvl="5">
      <w:start w:val="1"/>
      <w:numFmt w:val="bullet"/>
      <w:lvlText w:val="▪"/>
      <w:lvlJc w:val="left"/>
      <w:pPr>
        <w:ind w:left="5440" w:hanging="360"/>
      </w:pPr>
      <w:rPr>
        <w:rFonts w:ascii="Noto Sans Symbols" w:eastAsia="Noto Sans Symbols" w:hAnsi="Noto Sans Symbols" w:cs="Noto Sans Symbols"/>
      </w:rPr>
    </w:lvl>
    <w:lvl w:ilvl="6">
      <w:start w:val="1"/>
      <w:numFmt w:val="bullet"/>
      <w:lvlText w:val="●"/>
      <w:lvlJc w:val="left"/>
      <w:pPr>
        <w:ind w:left="6160" w:hanging="360"/>
      </w:pPr>
      <w:rPr>
        <w:rFonts w:ascii="Noto Sans Symbols" w:eastAsia="Noto Sans Symbols" w:hAnsi="Noto Sans Symbols" w:cs="Noto Sans Symbols"/>
      </w:rPr>
    </w:lvl>
    <w:lvl w:ilvl="7">
      <w:start w:val="1"/>
      <w:numFmt w:val="bullet"/>
      <w:lvlText w:val="o"/>
      <w:lvlJc w:val="left"/>
      <w:pPr>
        <w:ind w:left="6880" w:hanging="360"/>
      </w:pPr>
      <w:rPr>
        <w:rFonts w:ascii="Courier New" w:eastAsia="Courier New" w:hAnsi="Courier New" w:cs="Courier New"/>
      </w:rPr>
    </w:lvl>
    <w:lvl w:ilvl="8">
      <w:start w:val="1"/>
      <w:numFmt w:val="bullet"/>
      <w:lvlText w:val="▪"/>
      <w:lvlJc w:val="left"/>
      <w:pPr>
        <w:ind w:left="7600" w:hanging="360"/>
      </w:pPr>
      <w:rPr>
        <w:rFonts w:ascii="Noto Sans Symbols" w:eastAsia="Noto Sans Symbols" w:hAnsi="Noto Sans Symbols" w:cs="Noto Sans Symbols"/>
      </w:rPr>
    </w:lvl>
  </w:abstractNum>
  <w:abstractNum w:abstractNumId="8" w15:restartNumberingAfterBreak="0">
    <w:nsid w:val="382C1CBF"/>
    <w:multiLevelType w:val="multilevel"/>
    <w:tmpl w:val="1B6A245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2E6BB7"/>
    <w:multiLevelType w:val="multilevel"/>
    <w:tmpl w:val="185CC07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1D2137"/>
    <w:multiLevelType w:val="multilevel"/>
    <w:tmpl w:val="08BA1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494B67"/>
    <w:multiLevelType w:val="multilevel"/>
    <w:tmpl w:val="C3E60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4A2BDF"/>
    <w:multiLevelType w:val="multilevel"/>
    <w:tmpl w:val="A4FC038E"/>
    <w:lvl w:ilvl="0">
      <w:start w:val="1"/>
      <w:numFmt w:val="bullet"/>
      <w:lvlText w:val="●"/>
      <w:lvlJc w:val="left"/>
      <w:pPr>
        <w:ind w:left="360" w:hanging="360"/>
      </w:pPr>
      <w:rPr>
        <w:rFonts w:ascii="Noto Sans Symbols" w:eastAsia="Noto Sans Symbols" w:hAnsi="Noto Sans Symbols" w:cs="Noto Sans Symbol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8542EF"/>
    <w:multiLevelType w:val="multilevel"/>
    <w:tmpl w:val="30220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92" w:hanging="432"/>
      </w:pPr>
      <w:rPr>
        <w:rFonts w:ascii="Noto Sans Symbols" w:eastAsia="Noto Sans Symbols" w:hAnsi="Noto Sans Symbols" w:cs="Noto Sans Symbols"/>
        <w:sz w:val="22"/>
        <w:szCs w:val="22"/>
      </w:rPr>
    </w:lvl>
    <w:lvl w:ilvl="2">
      <w:start w:val="1"/>
      <w:numFmt w:val="decimal"/>
      <w:lvlText w:val="●.●.%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3.●.%5."/>
      <w:lvlJc w:val="left"/>
      <w:pPr>
        <w:ind w:left="2232" w:hanging="792"/>
      </w:pPr>
    </w:lvl>
    <w:lvl w:ilvl="5">
      <w:start w:val="1"/>
      <w:numFmt w:val="decimal"/>
      <w:lvlText w:val="●.●.%3.●.%5.%6."/>
      <w:lvlJc w:val="left"/>
      <w:pPr>
        <w:ind w:left="2736" w:hanging="935"/>
      </w:pPr>
    </w:lvl>
    <w:lvl w:ilvl="6">
      <w:start w:val="1"/>
      <w:numFmt w:val="decimal"/>
      <w:lvlText w:val="●.●.%3.●.%5.%6.%7."/>
      <w:lvlJc w:val="left"/>
      <w:pPr>
        <w:ind w:left="3240" w:hanging="1080"/>
      </w:pPr>
    </w:lvl>
    <w:lvl w:ilvl="7">
      <w:start w:val="1"/>
      <w:numFmt w:val="decimal"/>
      <w:lvlText w:val="●.●.%3.●.%5.%6.%7.%8."/>
      <w:lvlJc w:val="left"/>
      <w:pPr>
        <w:ind w:left="3744" w:hanging="1224"/>
      </w:pPr>
    </w:lvl>
    <w:lvl w:ilvl="8">
      <w:start w:val="1"/>
      <w:numFmt w:val="decimal"/>
      <w:lvlText w:val="●.●.%3.●.%5.%6.%7.%8.%9."/>
      <w:lvlJc w:val="left"/>
      <w:pPr>
        <w:ind w:left="4320" w:hanging="1440"/>
      </w:pPr>
    </w:lvl>
  </w:abstractNum>
  <w:abstractNum w:abstractNumId="14" w15:restartNumberingAfterBreak="0">
    <w:nsid w:val="509F3327"/>
    <w:multiLevelType w:val="multilevel"/>
    <w:tmpl w:val="3A7864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B2608D"/>
    <w:multiLevelType w:val="multilevel"/>
    <w:tmpl w:val="8ECE22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6095B70"/>
    <w:multiLevelType w:val="multilevel"/>
    <w:tmpl w:val="64EC2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C404CDF"/>
    <w:multiLevelType w:val="multilevel"/>
    <w:tmpl w:val="1B6A245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DD87EA7"/>
    <w:multiLevelType w:val="multilevel"/>
    <w:tmpl w:val="0F3E02E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5B80E7E"/>
    <w:multiLevelType w:val="multilevel"/>
    <w:tmpl w:val="74962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C86850"/>
    <w:multiLevelType w:val="multilevel"/>
    <w:tmpl w:val="CD6A00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92" w:hanging="432"/>
      </w:pPr>
      <w:rPr>
        <w:rFonts w:ascii="Noto Sans Symbols" w:eastAsia="Noto Sans Symbols" w:hAnsi="Noto Sans Symbols" w:cs="Noto Sans Symbols"/>
        <w:sz w:val="22"/>
        <w:szCs w:val="22"/>
      </w:rPr>
    </w:lvl>
    <w:lvl w:ilvl="2">
      <w:start w:val="1"/>
      <w:numFmt w:val="decimal"/>
      <w:lvlText w:val="●.●.%3."/>
      <w:lvlJc w:val="left"/>
      <w:pPr>
        <w:ind w:left="1224" w:hanging="504"/>
      </w:pPr>
    </w:lvl>
    <w:lvl w:ilvl="3">
      <w:start w:val="1"/>
      <w:numFmt w:val="decimal"/>
      <w:lvlText w:val="●.●.%3.%4."/>
      <w:lvlJc w:val="left"/>
      <w:pPr>
        <w:ind w:left="1728" w:hanging="647"/>
      </w:pPr>
    </w:lvl>
    <w:lvl w:ilvl="4">
      <w:start w:val="1"/>
      <w:numFmt w:val="decimal"/>
      <w:lvlText w:val="●.●.%3.%4.%5."/>
      <w:lvlJc w:val="left"/>
      <w:pPr>
        <w:ind w:left="2232" w:hanging="792"/>
      </w:pPr>
    </w:lvl>
    <w:lvl w:ilvl="5">
      <w:start w:val="1"/>
      <w:numFmt w:val="decimal"/>
      <w:lvlText w:val="●.●.%3.%4.%5.%6."/>
      <w:lvlJc w:val="left"/>
      <w:pPr>
        <w:ind w:left="2736" w:hanging="935"/>
      </w:pPr>
    </w:lvl>
    <w:lvl w:ilvl="6">
      <w:start w:val="1"/>
      <w:numFmt w:val="decimal"/>
      <w:lvlText w:val="●.●.%3.%4.%5.%6.%7."/>
      <w:lvlJc w:val="left"/>
      <w:pPr>
        <w:ind w:left="3240" w:hanging="1080"/>
      </w:pPr>
    </w:lvl>
    <w:lvl w:ilvl="7">
      <w:start w:val="1"/>
      <w:numFmt w:val="decimal"/>
      <w:lvlText w:val="●.●.%3.%4.%5.%6.%7.%8."/>
      <w:lvlJc w:val="left"/>
      <w:pPr>
        <w:ind w:left="3744" w:hanging="1224"/>
      </w:pPr>
    </w:lvl>
    <w:lvl w:ilvl="8">
      <w:start w:val="1"/>
      <w:numFmt w:val="decimal"/>
      <w:lvlText w:val="●.●.%3.%4.%5.%6.%7.%8.%9."/>
      <w:lvlJc w:val="left"/>
      <w:pPr>
        <w:ind w:left="4320" w:hanging="1440"/>
      </w:pPr>
    </w:lvl>
  </w:abstractNum>
  <w:abstractNum w:abstractNumId="21" w15:restartNumberingAfterBreak="0">
    <w:nsid w:val="6B7A75E3"/>
    <w:multiLevelType w:val="multilevel"/>
    <w:tmpl w:val="AFC47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91232F"/>
    <w:multiLevelType w:val="multilevel"/>
    <w:tmpl w:val="F5AA0C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92" w:hanging="432"/>
      </w:pPr>
      <w:rPr>
        <w:rFonts w:ascii="Noto Sans Symbols" w:eastAsia="Noto Sans Symbols" w:hAnsi="Noto Sans Symbols" w:cs="Noto Sans Symbols"/>
        <w:sz w:val="22"/>
        <w:szCs w:val="22"/>
      </w:rPr>
    </w:lvl>
    <w:lvl w:ilvl="2">
      <w:start w:val="1"/>
      <w:numFmt w:val="decimal"/>
      <w:lvlText w:val="●.●.%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3.●.%5."/>
      <w:lvlJc w:val="left"/>
      <w:pPr>
        <w:ind w:left="2232" w:hanging="792"/>
      </w:pPr>
    </w:lvl>
    <w:lvl w:ilvl="5">
      <w:start w:val="1"/>
      <w:numFmt w:val="decimal"/>
      <w:lvlText w:val="●.●.%3.●.%5.%6."/>
      <w:lvlJc w:val="left"/>
      <w:pPr>
        <w:ind w:left="2736" w:hanging="935"/>
      </w:pPr>
    </w:lvl>
    <w:lvl w:ilvl="6">
      <w:start w:val="1"/>
      <w:numFmt w:val="decimal"/>
      <w:lvlText w:val="●.●.%3.●.%5.%6.%7."/>
      <w:lvlJc w:val="left"/>
      <w:pPr>
        <w:ind w:left="3240" w:hanging="1080"/>
      </w:pPr>
    </w:lvl>
    <w:lvl w:ilvl="7">
      <w:start w:val="1"/>
      <w:numFmt w:val="decimal"/>
      <w:lvlText w:val="●.●.%3.●.%5.%6.%7.%8."/>
      <w:lvlJc w:val="left"/>
      <w:pPr>
        <w:ind w:left="3744" w:hanging="1224"/>
      </w:pPr>
    </w:lvl>
    <w:lvl w:ilvl="8">
      <w:start w:val="1"/>
      <w:numFmt w:val="decimal"/>
      <w:lvlText w:val="●.●.%3.●.%5.%6.%7.%8.%9."/>
      <w:lvlJc w:val="left"/>
      <w:pPr>
        <w:ind w:left="4320" w:hanging="1440"/>
      </w:pPr>
    </w:lvl>
  </w:abstractNum>
  <w:abstractNum w:abstractNumId="23" w15:restartNumberingAfterBreak="0">
    <w:nsid w:val="6DA93E46"/>
    <w:multiLevelType w:val="multilevel"/>
    <w:tmpl w:val="8A86B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DB482D"/>
    <w:multiLevelType w:val="multilevel"/>
    <w:tmpl w:val="2E2E1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C745311"/>
    <w:multiLevelType w:val="multilevel"/>
    <w:tmpl w:val="0F3E02E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55704379">
    <w:abstractNumId w:val="6"/>
  </w:num>
  <w:num w:numId="2" w16cid:durableId="1237548380">
    <w:abstractNumId w:val="16"/>
  </w:num>
  <w:num w:numId="3" w16cid:durableId="1039547260">
    <w:abstractNumId w:val="23"/>
  </w:num>
  <w:num w:numId="4" w16cid:durableId="1862011884">
    <w:abstractNumId w:val="21"/>
  </w:num>
  <w:num w:numId="5" w16cid:durableId="690690715">
    <w:abstractNumId w:val="1"/>
  </w:num>
  <w:num w:numId="6" w16cid:durableId="1563978087">
    <w:abstractNumId w:val="15"/>
  </w:num>
  <w:num w:numId="7" w16cid:durableId="1990472487">
    <w:abstractNumId w:val="11"/>
  </w:num>
  <w:num w:numId="8" w16cid:durableId="709184123">
    <w:abstractNumId w:val="9"/>
  </w:num>
  <w:num w:numId="9" w16cid:durableId="1260017761">
    <w:abstractNumId w:val="3"/>
  </w:num>
  <w:num w:numId="10" w16cid:durableId="1250695247">
    <w:abstractNumId w:val="22"/>
  </w:num>
  <w:num w:numId="11" w16cid:durableId="213393069">
    <w:abstractNumId w:val="13"/>
  </w:num>
  <w:num w:numId="12" w16cid:durableId="1782726307">
    <w:abstractNumId w:val="4"/>
  </w:num>
  <w:num w:numId="13" w16cid:durableId="538712193">
    <w:abstractNumId w:val="7"/>
  </w:num>
  <w:num w:numId="14" w16cid:durableId="935552023">
    <w:abstractNumId w:val="12"/>
  </w:num>
  <w:num w:numId="15" w16cid:durableId="1433554277">
    <w:abstractNumId w:val="10"/>
  </w:num>
  <w:num w:numId="16" w16cid:durableId="827401012">
    <w:abstractNumId w:val="24"/>
  </w:num>
  <w:num w:numId="17" w16cid:durableId="102457487">
    <w:abstractNumId w:val="19"/>
  </w:num>
  <w:num w:numId="18" w16cid:durableId="1746955498">
    <w:abstractNumId w:val="5"/>
  </w:num>
  <w:num w:numId="19" w16cid:durableId="1022124068">
    <w:abstractNumId w:val="17"/>
  </w:num>
  <w:num w:numId="20" w16cid:durableId="598759450">
    <w:abstractNumId w:val="8"/>
  </w:num>
  <w:num w:numId="21" w16cid:durableId="693388179">
    <w:abstractNumId w:val="2"/>
  </w:num>
  <w:num w:numId="22" w16cid:durableId="1865362911">
    <w:abstractNumId w:val="25"/>
  </w:num>
  <w:num w:numId="23" w16cid:durableId="1469788078">
    <w:abstractNumId w:val="18"/>
  </w:num>
  <w:num w:numId="24" w16cid:durableId="1795636106">
    <w:abstractNumId w:val="20"/>
  </w:num>
  <w:num w:numId="25" w16cid:durableId="550961765">
    <w:abstractNumId w:val="0"/>
  </w:num>
  <w:num w:numId="26" w16cid:durableId="15654822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4C"/>
    <w:rsid w:val="00137F97"/>
    <w:rsid w:val="00327E1D"/>
    <w:rsid w:val="00652C43"/>
    <w:rsid w:val="0076514C"/>
    <w:rsid w:val="00B3336C"/>
    <w:rsid w:val="00F8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336B"/>
  <w15:chartTrackingRefBased/>
  <w15:docId w15:val="{531966DF-7126-4E05-AEDB-510A37E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43"/>
    <w:pPr>
      <w:spacing w:line="259" w:lineRule="auto"/>
    </w:pPr>
    <w:rPr>
      <w:rFonts w:ascii="Calibri" w:eastAsia="Calibri" w:hAnsi="Calibri" w:cs="Calibri"/>
      <w:kern w:val="0"/>
      <w:sz w:val="22"/>
      <w:szCs w:val="22"/>
      <w:lang w:eastAsia="en-GB"/>
      <w14:ligatures w14:val="none"/>
    </w:rPr>
  </w:style>
  <w:style w:type="paragraph" w:styleId="Heading1">
    <w:name w:val="heading 1"/>
    <w:aliases w:val="TSB Headings"/>
    <w:basedOn w:val="Normal"/>
    <w:next w:val="Normal"/>
    <w:link w:val="Heading1Char"/>
    <w:uiPriority w:val="9"/>
    <w:qFormat/>
    <w:rsid w:val="00765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765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14C"/>
    <w:rPr>
      <w:rFonts w:eastAsiaTheme="majorEastAsia" w:cstheme="majorBidi"/>
      <w:color w:val="272727" w:themeColor="text1" w:themeTint="D8"/>
    </w:rPr>
  </w:style>
  <w:style w:type="paragraph" w:styleId="Title">
    <w:name w:val="Title"/>
    <w:basedOn w:val="Normal"/>
    <w:next w:val="Normal"/>
    <w:link w:val="TitleChar"/>
    <w:uiPriority w:val="10"/>
    <w:qFormat/>
    <w:rsid w:val="00765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14C"/>
    <w:pPr>
      <w:spacing w:before="160"/>
      <w:jc w:val="center"/>
    </w:pPr>
    <w:rPr>
      <w:i/>
      <w:iCs/>
      <w:color w:val="404040" w:themeColor="text1" w:themeTint="BF"/>
    </w:rPr>
  </w:style>
  <w:style w:type="character" w:customStyle="1" w:styleId="QuoteChar">
    <w:name w:val="Quote Char"/>
    <w:basedOn w:val="DefaultParagraphFont"/>
    <w:link w:val="Quote"/>
    <w:uiPriority w:val="29"/>
    <w:rsid w:val="0076514C"/>
    <w:rPr>
      <w:i/>
      <w:iCs/>
      <w:color w:val="404040" w:themeColor="text1" w:themeTint="BF"/>
    </w:rPr>
  </w:style>
  <w:style w:type="paragraph" w:styleId="ListParagraph">
    <w:name w:val="List Paragraph"/>
    <w:basedOn w:val="Normal"/>
    <w:link w:val="ListParagraphChar"/>
    <w:uiPriority w:val="34"/>
    <w:qFormat/>
    <w:rsid w:val="0076514C"/>
    <w:pPr>
      <w:ind w:left="720"/>
      <w:contextualSpacing/>
    </w:pPr>
  </w:style>
  <w:style w:type="character" w:styleId="IntenseEmphasis">
    <w:name w:val="Intense Emphasis"/>
    <w:basedOn w:val="DefaultParagraphFont"/>
    <w:uiPriority w:val="21"/>
    <w:qFormat/>
    <w:rsid w:val="0076514C"/>
    <w:rPr>
      <w:i/>
      <w:iCs/>
      <w:color w:val="0F4761" w:themeColor="accent1" w:themeShade="BF"/>
    </w:rPr>
  </w:style>
  <w:style w:type="paragraph" w:styleId="IntenseQuote">
    <w:name w:val="Intense Quote"/>
    <w:basedOn w:val="Normal"/>
    <w:next w:val="Normal"/>
    <w:link w:val="IntenseQuoteChar"/>
    <w:uiPriority w:val="30"/>
    <w:qFormat/>
    <w:rsid w:val="00765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14C"/>
    <w:rPr>
      <w:i/>
      <w:iCs/>
      <w:color w:val="0F4761" w:themeColor="accent1" w:themeShade="BF"/>
    </w:rPr>
  </w:style>
  <w:style w:type="character" w:styleId="IntenseReference">
    <w:name w:val="Intense Reference"/>
    <w:basedOn w:val="DefaultParagraphFont"/>
    <w:uiPriority w:val="32"/>
    <w:qFormat/>
    <w:rsid w:val="0076514C"/>
    <w:rPr>
      <w:b/>
      <w:bCs/>
      <w:smallCaps/>
      <w:color w:val="0F4761" w:themeColor="accent1" w:themeShade="BF"/>
      <w:spacing w:val="5"/>
    </w:rPr>
  </w:style>
  <w:style w:type="character" w:styleId="FootnoteReference">
    <w:name w:val="footnote reference"/>
    <w:basedOn w:val="DefaultParagraphFont"/>
    <w:uiPriority w:val="99"/>
    <w:semiHidden/>
    <w:unhideWhenUsed/>
    <w:rsid w:val="00652C43"/>
    <w:rPr>
      <w:vertAlign w:val="superscript"/>
    </w:rPr>
  </w:style>
  <w:style w:type="paragraph" w:customStyle="1" w:styleId="TSB-Level1Numbers">
    <w:name w:val="TSB - Level 1 Numbers"/>
    <w:basedOn w:val="Heading1"/>
    <w:qFormat/>
    <w:rsid w:val="00652C43"/>
    <w:pPr>
      <w:keepNext w:val="0"/>
      <w:keepLines w:val="0"/>
      <w:spacing w:before="0" w:after="200" w:line="276" w:lineRule="auto"/>
      <w:ind w:left="1423" w:hanging="360"/>
    </w:pPr>
    <w:rPr>
      <w:rFonts w:eastAsia="Calibri" w:cstheme="minorHAnsi"/>
      <w:color w:val="auto"/>
      <w:sz w:val="22"/>
      <w:szCs w:val="32"/>
    </w:rPr>
  </w:style>
  <w:style w:type="paragraph" w:customStyle="1" w:styleId="TSB-Level2Numbers">
    <w:name w:val="TSB - Level 2 Numbers"/>
    <w:basedOn w:val="TSB-Level1Numbers"/>
    <w:qFormat/>
    <w:rsid w:val="00652C43"/>
    <w:pPr>
      <w:ind w:left="2223" w:hanging="998"/>
    </w:pPr>
  </w:style>
  <w:style w:type="character" w:customStyle="1" w:styleId="ListParagraphChar">
    <w:name w:val="List Paragraph Char"/>
    <w:basedOn w:val="DefaultParagraphFont"/>
    <w:link w:val="ListParagraph"/>
    <w:uiPriority w:val="34"/>
    <w:locked/>
    <w:rsid w:val="0065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dealing-with-issues-relating-to-parental-responsibility/understanding-and-dealing-with-issues-relating-to-parental-responsibility" TargetMode="External"/><Relationship Id="rId4" Type="http://schemas.openxmlformats.org/officeDocument/2006/relationships/webSettings" Target="webSettings.xml"/><Relationship Id="rId9" Type="http://schemas.openxmlformats.org/officeDocument/2006/relationships/hyperlink" Target="https://www.gov.uk/guidance/teaching-about-relationships-sex-and-healt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8204</Words>
  <Characters>46763</Characters>
  <Application>Microsoft Office Word</Application>
  <DocSecurity>0</DocSecurity>
  <Lines>389</Lines>
  <Paragraphs>109</Paragraphs>
  <ScaleCrop>false</ScaleCrop>
  <Company>Durham and Newcastle Diocesan Learning Trust</Company>
  <LinksUpToDate>false</LinksUpToDate>
  <CharactersWithSpaces>54858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Goffee</dc:creator>
  <cp:keywords/>
  <dc:description/>
  <cp:lastModifiedBy>Robert, Goffee</cp:lastModifiedBy>
  <cp:revision>2</cp:revision>
  <dcterms:created xsi:type="dcterms:W3CDTF">2025-03-14T13:49:00Z</dcterms:created>
  <dcterms:modified xsi:type="dcterms:W3CDTF">2025-03-14T13:50:00Z</dcterms:modified>
</cp:coreProperties>
</file>